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1E" w:rsidRDefault="00AD701E" w:rsidP="00AD701E">
      <w:pPr>
        <w:jc w:val="center"/>
        <w:rPr>
          <w:b/>
          <w:sz w:val="44"/>
        </w:rPr>
      </w:pPr>
    </w:p>
    <w:p w:rsidR="00AD701E" w:rsidRDefault="00AD701E" w:rsidP="00AD701E">
      <w:pPr>
        <w:jc w:val="center"/>
        <w:rPr>
          <w:b/>
          <w:sz w:val="44"/>
        </w:rPr>
      </w:pPr>
    </w:p>
    <w:p w:rsidR="00AD701E" w:rsidRDefault="00AD701E" w:rsidP="00AD701E">
      <w:pPr>
        <w:jc w:val="center"/>
        <w:rPr>
          <w:b/>
          <w:sz w:val="44"/>
        </w:rPr>
      </w:pPr>
    </w:p>
    <w:p w:rsidR="00AD701E" w:rsidRDefault="00AD701E" w:rsidP="00AD701E">
      <w:pPr>
        <w:jc w:val="center"/>
        <w:rPr>
          <w:b/>
          <w:sz w:val="44"/>
        </w:rPr>
      </w:pPr>
    </w:p>
    <w:p w:rsidR="00AD701E" w:rsidRDefault="00AD701E" w:rsidP="00AD701E">
      <w:pPr>
        <w:jc w:val="center"/>
        <w:rPr>
          <w:b/>
          <w:sz w:val="44"/>
        </w:rPr>
      </w:pPr>
    </w:p>
    <w:p w:rsidR="00AD701E" w:rsidRDefault="00AD701E" w:rsidP="00AD701E">
      <w:pPr>
        <w:jc w:val="center"/>
        <w:rPr>
          <w:b/>
          <w:sz w:val="44"/>
        </w:rPr>
      </w:pPr>
    </w:p>
    <w:p w:rsidR="00AD701E" w:rsidRPr="006B0555" w:rsidRDefault="00AD701E" w:rsidP="00AD701E">
      <w:pPr>
        <w:jc w:val="center"/>
        <w:rPr>
          <w:b/>
          <w:sz w:val="44"/>
        </w:rPr>
      </w:pPr>
      <w:r w:rsidRPr="006B0555">
        <w:rPr>
          <w:b/>
          <w:sz w:val="44"/>
        </w:rPr>
        <w:t>WYMAGANIA EDUKACYJNE DLA PRZEDMIOTU</w:t>
      </w:r>
    </w:p>
    <w:p w:rsidR="00AD701E" w:rsidRPr="006B0555" w:rsidRDefault="00AD701E" w:rsidP="00AD701E">
      <w:pPr>
        <w:jc w:val="center"/>
        <w:rPr>
          <w:b/>
          <w:sz w:val="44"/>
        </w:rPr>
      </w:pPr>
      <w:r w:rsidRPr="006B0555">
        <w:rPr>
          <w:b/>
          <w:sz w:val="44"/>
        </w:rPr>
        <w:t>‘</w:t>
      </w:r>
      <w:r>
        <w:rPr>
          <w:b/>
          <w:sz w:val="44"/>
        </w:rPr>
        <w:t>KONTROLA I NADZÓR WETERYNARYJNY’</w:t>
      </w: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Default="00AD701E" w:rsidP="00AD701E">
      <w:pPr>
        <w:jc w:val="center"/>
      </w:pPr>
    </w:p>
    <w:p w:rsidR="00AD701E" w:rsidRPr="006B0555" w:rsidRDefault="00AD701E" w:rsidP="00AD701E">
      <w:pPr>
        <w:jc w:val="center"/>
      </w:pPr>
    </w:p>
    <w:p w:rsidR="00AD701E" w:rsidRPr="006B0555" w:rsidRDefault="00AD701E" w:rsidP="00AD701E">
      <w:pPr>
        <w:jc w:val="center"/>
      </w:pPr>
      <w:r w:rsidRPr="006B0555">
        <w:t>Do wykonywania zadań zawodowych w zakresie kwalifikacji ROL.12. Wykonywanie weterynaryjnych czynności pomocniczych niezbędne jest osiągnięcie m.in. niżej wymienionych efektów kształcenia: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701E" w:rsidTr="0084622F">
        <w:tc>
          <w:tcPr>
            <w:tcW w:w="9212" w:type="dxa"/>
            <w:gridSpan w:val="2"/>
            <w:shd w:val="clear" w:color="auto" w:fill="00B0F0"/>
          </w:tcPr>
          <w:p w:rsidR="00AD701E" w:rsidRDefault="00AD701E" w:rsidP="00210270">
            <w:pPr>
              <w:jc w:val="center"/>
            </w:pPr>
            <w:r>
              <w:t>Efekty kształcenia</w:t>
            </w:r>
          </w:p>
        </w:tc>
      </w:tr>
      <w:tr w:rsidR="00AD701E" w:rsidTr="0084622F">
        <w:tc>
          <w:tcPr>
            <w:tcW w:w="4606" w:type="dxa"/>
            <w:shd w:val="clear" w:color="auto" w:fill="00B0F0"/>
          </w:tcPr>
          <w:p w:rsidR="00AD701E" w:rsidRDefault="00AD701E" w:rsidP="00210270">
            <w:pPr>
              <w:jc w:val="center"/>
            </w:pPr>
            <w:r>
              <w:t>Kryteria podstawowe</w:t>
            </w:r>
          </w:p>
        </w:tc>
        <w:tc>
          <w:tcPr>
            <w:tcW w:w="4606" w:type="dxa"/>
            <w:shd w:val="clear" w:color="auto" w:fill="00B0F0"/>
          </w:tcPr>
          <w:p w:rsidR="00AD701E" w:rsidRDefault="00AD701E" w:rsidP="00210270">
            <w:pPr>
              <w:jc w:val="center"/>
            </w:pPr>
            <w:r>
              <w:t>Kryteria ponadpodstawowe</w:t>
            </w:r>
          </w:p>
        </w:tc>
      </w:tr>
      <w:tr w:rsidR="00AD701E" w:rsidTr="00210270">
        <w:tc>
          <w:tcPr>
            <w:tcW w:w="9212" w:type="dxa"/>
            <w:gridSpan w:val="2"/>
          </w:tcPr>
          <w:p w:rsidR="00AD701E" w:rsidRPr="0084622F" w:rsidRDefault="0084622F" w:rsidP="0084622F">
            <w:pPr>
              <w:jc w:val="center"/>
              <w:rPr>
                <w:b/>
              </w:rPr>
            </w:pPr>
            <w:r w:rsidRPr="0084622F">
              <w:rPr>
                <w:b/>
              </w:rPr>
              <w:t xml:space="preserve">Uczeń </w:t>
            </w:r>
            <w:r w:rsidR="00454CE4" w:rsidRPr="0084622F">
              <w:rPr>
                <w:b/>
              </w:rPr>
              <w:t>rozróżnia przepisy prawa dotyczące kontroli</w:t>
            </w:r>
            <w:r>
              <w:rPr>
                <w:b/>
              </w:rPr>
              <w:t xml:space="preserve"> </w:t>
            </w:r>
            <w:r w:rsidR="00454CE4" w:rsidRPr="0084622F">
              <w:rPr>
                <w:b/>
              </w:rPr>
              <w:t>i nadzoru weterynaryjnego</w:t>
            </w:r>
            <w:r>
              <w:rPr>
                <w:b/>
              </w:rPr>
              <w:t>:</w:t>
            </w:r>
          </w:p>
        </w:tc>
      </w:tr>
      <w:tr w:rsidR="00AD701E" w:rsidTr="00210270">
        <w:tc>
          <w:tcPr>
            <w:tcW w:w="4606" w:type="dxa"/>
          </w:tcPr>
          <w:p w:rsidR="00454CE4" w:rsidRDefault="008D4C6A" w:rsidP="0084622F">
            <w:pPr>
              <w:jc w:val="both"/>
            </w:pPr>
            <w:r>
              <w:t xml:space="preserve">- </w:t>
            </w:r>
            <w:r w:rsidR="00454CE4">
              <w:t>wymienia prze</w:t>
            </w:r>
            <w:r w:rsidR="0084622F">
              <w:t xml:space="preserve">pisy prawa dotyczące kontroli </w:t>
            </w:r>
            <w:r w:rsidR="0090012B">
              <w:t xml:space="preserve">i </w:t>
            </w:r>
            <w:r w:rsidR="00454CE4">
              <w:t>nadzoru</w:t>
            </w:r>
            <w:r w:rsidR="0084622F">
              <w:t xml:space="preserve"> </w:t>
            </w:r>
            <w:r w:rsidR="00454CE4">
              <w:t>weterynaryjnego</w:t>
            </w:r>
          </w:p>
          <w:p w:rsidR="00AD701E" w:rsidRDefault="008D4C6A" w:rsidP="0084622F">
            <w:pPr>
              <w:jc w:val="both"/>
            </w:pPr>
            <w:r>
              <w:t xml:space="preserve">- </w:t>
            </w:r>
            <w:r w:rsidR="00454CE4">
              <w:t>opisuje zasady funkcjonowania, organizacji i zadań</w:t>
            </w:r>
            <w:r w:rsidR="0084622F">
              <w:t xml:space="preserve"> </w:t>
            </w:r>
            <w:r w:rsidR="00454CE4">
              <w:t>właściwego organu realizującego zadania z zakresu</w:t>
            </w:r>
            <w:r w:rsidR="0084622F">
              <w:t xml:space="preserve"> </w:t>
            </w:r>
            <w:r w:rsidR="00454CE4">
              <w:t>kontroli i nadzoru weterynaryjnego</w:t>
            </w:r>
          </w:p>
        </w:tc>
        <w:tc>
          <w:tcPr>
            <w:tcW w:w="4606" w:type="dxa"/>
          </w:tcPr>
          <w:p w:rsidR="0090012B" w:rsidRDefault="008D4C6A" w:rsidP="0090012B">
            <w:pPr>
              <w:jc w:val="both"/>
            </w:pPr>
            <w:r>
              <w:t xml:space="preserve">- </w:t>
            </w:r>
            <w:r w:rsidR="0090012B">
              <w:t>wyszukuje w dostępnych źródłach informacji przepisy prawa, dotyczące kontroli i nadzoru weterynaryjnego</w:t>
            </w:r>
          </w:p>
          <w:p w:rsidR="00AD701E" w:rsidRDefault="00AD701E" w:rsidP="0090012B">
            <w:pPr>
              <w:jc w:val="both"/>
            </w:pPr>
          </w:p>
        </w:tc>
      </w:tr>
      <w:tr w:rsidR="00AD701E" w:rsidTr="00210270">
        <w:tc>
          <w:tcPr>
            <w:tcW w:w="9212" w:type="dxa"/>
            <w:gridSpan w:val="2"/>
          </w:tcPr>
          <w:p w:rsidR="00AD701E" w:rsidRPr="0084622F" w:rsidRDefault="0084622F" w:rsidP="0084622F">
            <w:pPr>
              <w:jc w:val="center"/>
              <w:rPr>
                <w:b/>
              </w:rPr>
            </w:pPr>
            <w:r w:rsidRPr="0084622F">
              <w:rPr>
                <w:b/>
              </w:rPr>
              <w:t xml:space="preserve">Uczeń </w:t>
            </w:r>
            <w:r w:rsidR="00454CE4" w:rsidRPr="0084622F">
              <w:rPr>
                <w:b/>
              </w:rPr>
              <w:t>wykonuje czynności pomocnicze w ramach kontroli</w:t>
            </w:r>
            <w:r w:rsidRPr="0084622F">
              <w:rPr>
                <w:b/>
              </w:rPr>
              <w:t xml:space="preserve"> </w:t>
            </w:r>
            <w:r w:rsidR="00454CE4" w:rsidRPr="0084622F">
              <w:rPr>
                <w:b/>
              </w:rPr>
              <w:t>i nadzoru weterynaryjnego nad dobrostanem zwierząt</w:t>
            </w:r>
            <w:r w:rsidRPr="0084622F">
              <w:rPr>
                <w:b/>
              </w:rPr>
              <w:t xml:space="preserve"> </w:t>
            </w:r>
            <w:r w:rsidR="00454CE4" w:rsidRPr="0084622F">
              <w:rPr>
                <w:b/>
              </w:rPr>
              <w:t>gospodarskich</w:t>
            </w:r>
            <w:r w:rsidRPr="0084622F">
              <w:rPr>
                <w:b/>
              </w:rPr>
              <w:t>:</w:t>
            </w:r>
          </w:p>
        </w:tc>
      </w:tr>
      <w:tr w:rsidR="00AD701E" w:rsidTr="00210270">
        <w:tc>
          <w:tcPr>
            <w:tcW w:w="4606" w:type="dxa"/>
          </w:tcPr>
          <w:p w:rsidR="00454CE4" w:rsidRDefault="008D4C6A" w:rsidP="0084622F">
            <w:pPr>
              <w:jc w:val="both"/>
            </w:pPr>
            <w:r>
              <w:t xml:space="preserve">- </w:t>
            </w:r>
            <w:r w:rsidR="00454CE4">
              <w:t>opisuje wymagania dotyczące warunków</w:t>
            </w:r>
          </w:p>
          <w:p w:rsidR="00454CE4" w:rsidRDefault="00454CE4" w:rsidP="0084622F">
            <w:pPr>
              <w:jc w:val="both"/>
            </w:pPr>
            <w:r>
              <w:t>weterynaryjnych gospodarstwa, dokumentacji leczenia</w:t>
            </w:r>
            <w:r w:rsidR="0084622F">
              <w:t xml:space="preserve"> </w:t>
            </w:r>
            <w:r>
              <w:t>oraz dobrostanu zwierząt gospodarskich, na podstawie</w:t>
            </w:r>
            <w:r w:rsidR="0084622F">
              <w:t xml:space="preserve"> </w:t>
            </w:r>
            <w:r>
              <w:t>analizy przepisów prawa</w:t>
            </w:r>
          </w:p>
          <w:p w:rsidR="00454CE4" w:rsidRDefault="008D4C6A" w:rsidP="0084622F">
            <w:pPr>
              <w:jc w:val="both"/>
            </w:pPr>
            <w:r>
              <w:t xml:space="preserve">- </w:t>
            </w:r>
            <w:r w:rsidR="00454CE4">
              <w:t>prowadzi obserwacje, pozyskuje informacje oraz</w:t>
            </w:r>
            <w:r w:rsidR="0084622F">
              <w:t xml:space="preserve"> </w:t>
            </w:r>
            <w:r w:rsidR="00454CE4">
              <w:t>wykonuje pomiary poszczególnych czynników</w:t>
            </w:r>
            <w:r w:rsidR="0084622F">
              <w:t xml:space="preserve"> </w:t>
            </w:r>
            <w:r w:rsidR="00454CE4">
              <w:t>dobrostanu zwierząt gospodarskich z wykorzystaniem</w:t>
            </w:r>
            <w:r w:rsidR="0084622F">
              <w:t xml:space="preserve"> </w:t>
            </w:r>
            <w:r w:rsidR="00454CE4">
              <w:t>niezbędnego sprzętu i narzędzi</w:t>
            </w:r>
          </w:p>
          <w:p w:rsidR="00AD701E" w:rsidRDefault="008D4C6A" w:rsidP="0084622F">
            <w:pPr>
              <w:jc w:val="both"/>
            </w:pPr>
            <w:r>
              <w:t xml:space="preserve">- </w:t>
            </w:r>
            <w:r w:rsidR="00454CE4">
              <w:t>wypełnia zgodnie z instrukcją obowiązujące druki</w:t>
            </w:r>
            <w:r w:rsidR="0084622F">
              <w:t xml:space="preserve"> </w:t>
            </w:r>
            <w:r w:rsidR="00454CE4">
              <w:t>dokumentów z przeprowadzanej urzędowej kontroli</w:t>
            </w:r>
            <w:r w:rsidR="0084622F">
              <w:t xml:space="preserve"> </w:t>
            </w:r>
            <w:r w:rsidR="00454CE4">
              <w:t>dobrostanu zwierząt</w:t>
            </w:r>
          </w:p>
        </w:tc>
        <w:tc>
          <w:tcPr>
            <w:tcW w:w="4606" w:type="dxa"/>
          </w:tcPr>
          <w:p w:rsidR="0090012B" w:rsidRDefault="008D4C6A" w:rsidP="0090012B">
            <w:pPr>
              <w:jc w:val="both"/>
            </w:pPr>
            <w:r>
              <w:t xml:space="preserve">- </w:t>
            </w:r>
            <w:r w:rsidR="0090012B">
              <w:t>ocenia zgodność dokumentacji leczenia oraz dobrostanu zwierząt z wymaganiami weterynaryjnymi</w:t>
            </w:r>
          </w:p>
          <w:p w:rsidR="00AD701E" w:rsidRDefault="00AD701E" w:rsidP="0090012B">
            <w:pPr>
              <w:jc w:val="both"/>
            </w:pPr>
          </w:p>
        </w:tc>
      </w:tr>
      <w:tr w:rsidR="00AD701E" w:rsidTr="00210270">
        <w:tc>
          <w:tcPr>
            <w:tcW w:w="9212" w:type="dxa"/>
            <w:gridSpan w:val="2"/>
          </w:tcPr>
          <w:p w:rsidR="00AD701E" w:rsidRPr="0084622F" w:rsidRDefault="0084622F" w:rsidP="0084622F">
            <w:pPr>
              <w:jc w:val="center"/>
              <w:rPr>
                <w:b/>
              </w:rPr>
            </w:pPr>
            <w:r w:rsidRPr="0084622F">
              <w:rPr>
                <w:b/>
              </w:rPr>
              <w:t xml:space="preserve">Uczeń </w:t>
            </w:r>
            <w:r w:rsidR="00454CE4" w:rsidRPr="0084622F">
              <w:rPr>
                <w:b/>
              </w:rPr>
              <w:t>wykonuje czynności pomocnicze w ramach kontroli i</w:t>
            </w:r>
            <w:r w:rsidRPr="0084622F">
              <w:rPr>
                <w:b/>
              </w:rPr>
              <w:t xml:space="preserve"> </w:t>
            </w:r>
            <w:r w:rsidR="00454CE4" w:rsidRPr="0084622F">
              <w:rPr>
                <w:b/>
              </w:rPr>
              <w:t>nadzoru weterynaryjnego nad przestrzeganiem</w:t>
            </w:r>
            <w:r w:rsidRPr="0084622F">
              <w:rPr>
                <w:b/>
              </w:rPr>
              <w:t xml:space="preserve"> </w:t>
            </w:r>
            <w:r w:rsidR="00454CE4" w:rsidRPr="0084622F">
              <w:rPr>
                <w:b/>
              </w:rPr>
              <w:t>obowiązku identyfikacji i rejestracji oraz</w:t>
            </w:r>
            <w:r w:rsidRPr="0084622F">
              <w:rPr>
                <w:b/>
              </w:rPr>
              <w:t xml:space="preserve"> </w:t>
            </w:r>
            <w:r w:rsidR="00454CE4" w:rsidRPr="0084622F">
              <w:rPr>
                <w:b/>
              </w:rPr>
              <w:t>przemieszczaniem zwierząt</w:t>
            </w:r>
            <w:r>
              <w:rPr>
                <w:b/>
              </w:rPr>
              <w:t>:</w:t>
            </w:r>
          </w:p>
        </w:tc>
      </w:tr>
      <w:tr w:rsidR="00AD701E" w:rsidTr="00210270">
        <w:tc>
          <w:tcPr>
            <w:tcW w:w="4606" w:type="dxa"/>
          </w:tcPr>
          <w:p w:rsidR="00454CE4" w:rsidRDefault="008D4C6A" w:rsidP="0084622F">
            <w:pPr>
              <w:jc w:val="both"/>
            </w:pPr>
            <w:r>
              <w:t xml:space="preserve">- </w:t>
            </w:r>
            <w:r w:rsidR="00454CE4">
              <w:t>wymienia prawa i obowiązki wyznaczonej osoby</w:t>
            </w:r>
            <w:r w:rsidR="0084622F">
              <w:t xml:space="preserve"> </w:t>
            </w:r>
            <w:r w:rsidR="00454CE4">
              <w:t>kontrolującej oraz posiadacza zwierząt dotyczące</w:t>
            </w:r>
            <w:r w:rsidR="0084622F">
              <w:t xml:space="preserve"> </w:t>
            </w:r>
            <w:r w:rsidR="00454CE4">
              <w:t>nadzoru i kontroli w zakresie identyfikacji i rejestracji</w:t>
            </w:r>
            <w:r w:rsidR="0084622F">
              <w:t xml:space="preserve"> </w:t>
            </w:r>
            <w:r w:rsidR="00454CE4">
              <w:t>zwierząt</w:t>
            </w:r>
          </w:p>
          <w:p w:rsidR="00454CE4" w:rsidRDefault="008D4C6A" w:rsidP="0084622F">
            <w:pPr>
              <w:jc w:val="both"/>
            </w:pPr>
            <w:r>
              <w:t xml:space="preserve">- </w:t>
            </w:r>
            <w:r w:rsidR="00454CE4">
              <w:t>wymienia miejsca wykonywania kontroli identyfikacji</w:t>
            </w:r>
            <w:r w:rsidR="0084622F">
              <w:t xml:space="preserve"> </w:t>
            </w:r>
            <w:r w:rsidR="00454CE4">
              <w:t>i rejestracji zwierząt gospodarskich określone w</w:t>
            </w:r>
            <w:r w:rsidR="0084622F">
              <w:t xml:space="preserve"> </w:t>
            </w:r>
            <w:r w:rsidR="00454CE4">
              <w:t>przepisach prawa</w:t>
            </w:r>
          </w:p>
          <w:p w:rsidR="00454CE4" w:rsidRDefault="008D4C6A" w:rsidP="0084622F">
            <w:pPr>
              <w:jc w:val="both"/>
            </w:pPr>
            <w:r>
              <w:t xml:space="preserve">- </w:t>
            </w:r>
            <w:r w:rsidR="00454CE4">
              <w:t>stwierdza obecność, prawidłowość oraz miejsce</w:t>
            </w:r>
            <w:r w:rsidR="0084622F">
              <w:t xml:space="preserve"> </w:t>
            </w:r>
            <w:r w:rsidR="00454CE4">
              <w:t>umieszczenia znaków identyfikacyjnych u bydła, owiec,</w:t>
            </w:r>
            <w:r w:rsidR="0084622F">
              <w:t xml:space="preserve"> </w:t>
            </w:r>
            <w:r w:rsidR="00454CE4">
              <w:t>kóz i świń</w:t>
            </w:r>
          </w:p>
          <w:p w:rsidR="00454CE4" w:rsidRDefault="008D4C6A" w:rsidP="0084622F">
            <w:pPr>
              <w:jc w:val="both"/>
            </w:pPr>
            <w:r>
              <w:t xml:space="preserve">- </w:t>
            </w:r>
            <w:r w:rsidR="00454CE4">
              <w:t>ocenia zgodność wpisów w księgach rejestracji</w:t>
            </w:r>
          </w:p>
          <w:p w:rsidR="00454CE4" w:rsidRDefault="00454CE4" w:rsidP="0084622F">
            <w:pPr>
              <w:jc w:val="both"/>
            </w:pPr>
            <w:r>
              <w:t>poszczególnych</w:t>
            </w:r>
            <w:r w:rsidR="0084622F">
              <w:t xml:space="preserve"> gatunków zwierząt z przepisami </w:t>
            </w:r>
            <w:r>
              <w:t>prawa</w:t>
            </w:r>
            <w:r w:rsidR="0084622F">
              <w:t xml:space="preserve"> </w:t>
            </w:r>
            <w:r>
              <w:t>oraz z instrukcją ich wypełniania</w:t>
            </w:r>
          </w:p>
          <w:p w:rsidR="00AD701E" w:rsidRDefault="008D4C6A" w:rsidP="0084622F">
            <w:pPr>
              <w:jc w:val="both"/>
            </w:pPr>
            <w:r>
              <w:t xml:space="preserve">- </w:t>
            </w:r>
            <w:r w:rsidR="00454CE4">
              <w:t>wypełnia zgodnie z instrukcją obowiązujące druki</w:t>
            </w:r>
            <w:r w:rsidR="0084622F">
              <w:t xml:space="preserve"> </w:t>
            </w:r>
            <w:r w:rsidR="00454CE4">
              <w:t>dokumentów z przeprowadzanej urzędowej kontroli</w:t>
            </w:r>
            <w:r w:rsidR="0084622F">
              <w:t xml:space="preserve"> </w:t>
            </w:r>
            <w:r w:rsidR="00454CE4">
              <w:t>obowiązku przestrzegania identyfikacji i rejestracji</w:t>
            </w:r>
            <w:r w:rsidR="0084622F">
              <w:t xml:space="preserve"> </w:t>
            </w:r>
            <w:r w:rsidR="00454CE4">
              <w:t>zwierząt</w:t>
            </w:r>
          </w:p>
        </w:tc>
        <w:tc>
          <w:tcPr>
            <w:tcW w:w="4606" w:type="dxa"/>
          </w:tcPr>
          <w:p w:rsidR="0090012B" w:rsidRDefault="008D4C6A" w:rsidP="0090012B">
            <w:pPr>
              <w:jc w:val="both"/>
            </w:pPr>
            <w:r>
              <w:t xml:space="preserve">- </w:t>
            </w:r>
            <w:r w:rsidR="0090012B">
              <w:t>pozyskuje informacje oraz wykorzystuje system identyfikacji i rejestracji zwierząt do ustalania miejsc pobytu i przemieszczania kontrolowanych zwierząt</w:t>
            </w:r>
          </w:p>
          <w:p w:rsidR="00AD701E" w:rsidRDefault="00AD701E" w:rsidP="0090012B">
            <w:pPr>
              <w:jc w:val="both"/>
            </w:pPr>
          </w:p>
        </w:tc>
      </w:tr>
      <w:tr w:rsidR="00454CE4" w:rsidTr="00773EC8">
        <w:tc>
          <w:tcPr>
            <w:tcW w:w="9212" w:type="dxa"/>
            <w:gridSpan w:val="2"/>
          </w:tcPr>
          <w:p w:rsidR="00454CE4" w:rsidRPr="0084622F" w:rsidRDefault="0084622F" w:rsidP="0084622F">
            <w:pPr>
              <w:jc w:val="center"/>
              <w:rPr>
                <w:b/>
              </w:rPr>
            </w:pPr>
            <w:r w:rsidRPr="0084622F">
              <w:rPr>
                <w:b/>
              </w:rPr>
              <w:t xml:space="preserve">Uczeń </w:t>
            </w:r>
            <w:r w:rsidR="00454CE4" w:rsidRPr="0084622F">
              <w:rPr>
                <w:b/>
              </w:rPr>
              <w:t>wykonuje czynności pomocnicze w ramach kontroli</w:t>
            </w:r>
            <w:r w:rsidRPr="0084622F">
              <w:rPr>
                <w:b/>
              </w:rPr>
              <w:t xml:space="preserve"> </w:t>
            </w:r>
            <w:r w:rsidR="00454CE4" w:rsidRPr="0084622F">
              <w:rPr>
                <w:b/>
              </w:rPr>
              <w:t>i nadzoru weterynaryjnego nad wytwarzaniem</w:t>
            </w:r>
            <w:r w:rsidRPr="0084622F">
              <w:rPr>
                <w:b/>
              </w:rPr>
              <w:t xml:space="preserve"> </w:t>
            </w:r>
            <w:r w:rsidR="00454CE4" w:rsidRPr="0084622F">
              <w:rPr>
                <w:b/>
              </w:rPr>
              <w:t>i stosowaniem pasz</w:t>
            </w:r>
            <w:r>
              <w:rPr>
                <w:b/>
              </w:rPr>
              <w:t>:</w:t>
            </w:r>
          </w:p>
        </w:tc>
      </w:tr>
      <w:tr w:rsidR="00454CE4" w:rsidTr="00210270">
        <w:tc>
          <w:tcPr>
            <w:tcW w:w="4606" w:type="dxa"/>
          </w:tcPr>
          <w:p w:rsidR="00454CE4" w:rsidRDefault="00454CE4" w:rsidP="0084622F">
            <w:pPr>
              <w:jc w:val="both"/>
            </w:pPr>
            <w:r>
              <w:t xml:space="preserve">omawia wymagania weterynaryjne dla pasz, </w:t>
            </w:r>
            <w:r>
              <w:lastRenderedPageBreak/>
              <w:t>materiałów</w:t>
            </w:r>
            <w:r w:rsidR="0084622F">
              <w:t xml:space="preserve"> </w:t>
            </w:r>
            <w:r>
              <w:t>paszowych i pasz leczniczych</w:t>
            </w:r>
          </w:p>
          <w:p w:rsidR="00454CE4" w:rsidRDefault="008D4C6A" w:rsidP="0084622F">
            <w:pPr>
              <w:jc w:val="both"/>
            </w:pPr>
            <w:r>
              <w:t xml:space="preserve">- </w:t>
            </w:r>
            <w:r w:rsidR="00454CE4">
              <w:t>wypełnia obowiązujące druki dokumentów</w:t>
            </w:r>
            <w:r>
              <w:t xml:space="preserve"> </w:t>
            </w:r>
            <w:r w:rsidR="00454CE4">
              <w:t>z prz</w:t>
            </w:r>
            <w:r>
              <w:t xml:space="preserve">eprowadzanej urzędowej kontroli </w:t>
            </w:r>
            <w:r w:rsidR="00454CE4">
              <w:t>wytwarzania</w:t>
            </w:r>
            <w:r w:rsidR="0084622F">
              <w:t xml:space="preserve"> </w:t>
            </w:r>
            <w:r w:rsidR="00454CE4">
              <w:t>pasz</w:t>
            </w:r>
          </w:p>
          <w:p w:rsidR="00454CE4" w:rsidRDefault="008D4C6A" w:rsidP="0084622F">
            <w:pPr>
              <w:jc w:val="both"/>
            </w:pPr>
            <w:r>
              <w:t xml:space="preserve">- </w:t>
            </w:r>
            <w:r w:rsidR="00454CE4">
              <w:t>wypełnia obowiązujące druki dokumentów</w:t>
            </w:r>
          </w:p>
          <w:p w:rsidR="00454CE4" w:rsidRDefault="00454CE4" w:rsidP="0084622F">
            <w:pPr>
              <w:jc w:val="both"/>
            </w:pPr>
            <w:r>
              <w:t>z przeprowadzanej urzędowej kontroli zakładów</w:t>
            </w:r>
          </w:p>
          <w:p w:rsidR="00454CE4" w:rsidRDefault="00454CE4" w:rsidP="0084622F">
            <w:pPr>
              <w:jc w:val="both"/>
            </w:pPr>
            <w:r>
              <w:t>przetwórczych pasz</w:t>
            </w:r>
          </w:p>
        </w:tc>
        <w:tc>
          <w:tcPr>
            <w:tcW w:w="4606" w:type="dxa"/>
          </w:tcPr>
          <w:p w:rsidR="0097522D" w:rsidRDefault="008D4C6A" w:rsidP="0097522D">
            <w:pPr>
              <w:jc w:val="both"/>
            </w:pPr>
            <w:r>
              <w:lastRenderedPageBreak/>
              <w:t xml:space="preserve">- </w:t>
            </w:r>
            <w:r w:rsidR="0097522D">
              <w:t xml:space="preserve">opisuje zasady przeprowadzania urzędowej </w:t>
            </w:r>
            <w:r w:rsidR="0097522D">
              <w:lastRenderedPageBreak/>
              <w:t>kontroli zakładów przetwórczych pasz zgodnie z obowiązującą listą kontrolną</w:t>
            </w:r>
          </w:p>
          <w:p w:rsidR="00454CE4" w:rsidRDefault="00454CE4" w:rsidP="0097522D">
            <w:pPr>
              <w:jc w:val="both"/>
            </w:pPr>
          </w:p>
        </w:tc>
      </w:tr>
      <w:tr w:rsidR="00454CE4" w:rsidTr="00C51986">
        <w:tc>
          <w:tcPr>
            <w:tcW w:w="9212" w:type="dxa"/>
            <w:gridSpan w:val="2"/>
          </w:tcPr>
          <w:p w:rsidR="009C0D8D" w:rsidRPr="0084622F" w:rsidRDefault="0084622F" w:rsidP="009C0D8D">
            <w:pPr>
              <w:jc w:val="center"/>
              <w:rPr>
                <w:b/>
              </w:rPr>
            </w:pPr>
            <w:r w:rsidRPr="0084622F">
              <w:rPr>
                <w:b/>
              </w:rPr>
              <w:lastRenderedPageBreak/>
              <w:t xml:space="preserve">Uczeń </w:t>
            </w:r>
            <w:r w:rsidR="009C0D8D" w:rsidRPr="0084622F">
              <w:rPr>
                <w:b/>
              </w:rPr>
              <w:t>wykonuje czynności pomocnicze w ramach kontroli</w:t>
            </w:r>
          </w:p>
          <w:p w:rsidR="00454CE4" w:rsidRDefault="009C0D8D" w:rsidP="009C0D8D">
            <w:pPr>
              <w:jc w:val="center"/>
            </w:pPr>
            <w:r w:rsidRPr="0084622F">
              <w:rPr>
                <w:b/>
              </w:rPr>
              <w:t>zdrowia zwierząt i ochrony ich zdrowia</w:t>
            </w:r>
            <w:r w:rsidR="0084622F">
              <w:rPr>
                <w:b/>
              </w:rPr>
              <w:t>:</w:t>
            </w:r>
          </w:p>
        </w:tc>
      </w:tr>
      <w:tr w:rsidR="00454CE4" w:rsidTr="00210270">
        <w:tc>
          <w:tcPr>
            <w:tcW w:w="4606" w:type="dxa"/>
          </w:tcPr>
          <w:p w:rsidR="009C0D8D" w:rsidRDefault="008D4C6A" w:rsidP="0084622F">
            <w:pPr>
              <w:jc w:val="both"/>
            </w:pPr>
            <w:r>
              <w:t xml:space="preserve">- </w:t>
            </w:r>
            <w:r w:rsidR="009C0D8D">
              <w:t>rozróżnia podmioty zaangażowane w handel</w:t>
            </w:r>
          </w:p>
          <w:p w:rsidR="009C0D8D" w:rsidRDefault="009C0D8D" w:rsidP="0084622F">
            <w:pPr>
              <w:jc w:val="both"/>
            </w:pPr>
            <w:r>
              <w:t>zwierzętami gospodarskimi</w:t>
            </w:r>
          </w:p>
          <w:p w:rsidR="009C0D8D" w:rsidRDefault="008D4C6A" w:rsidP="0084622F">
            <w:pPr>
              <w:jc w:val="both"/>
            </w:pPr>
            <w:r>
              <w:t xml:space="preserve">- </w:t>
            </w:r>
            <w:r w:rsidR="009C0D8D">
              <w:t>rozróżnia dokumenty niezbędne do prowadzenia handlu</w:t>
            </w:r>
            <w:r w:rsidR="0084622F">
              <w:t xml:space="preserve"> </w:t>
            </w:r>
            <w:r w:rsidR="009C0D8D">
              <w:t>poszczególnymi gatunkami zwierząt gospodarskich</w:t>
            </w:r>
            <w:r w:rsidR="0084622F">
              <w:t xml:space="preserve"> </w:t>
            </w:r>
            <w:r w:rsidR="009C0D8D">
              <w:t>i domowych</w:t>
            </w:r>
          </w:p>
          <w:p w:rsidR="009C0D8D" w:rsidRDefault="008D4C6A" w:rsidP="0084622F">
            <w:pPr>
              <w:jc w:val="both"/>
            </w:pPr>
            <w:r>
              <w:t xml:space="preserve">- </w:t>
            </w:r>
            <w:r w:rsidR="009C0D8D">
              <w:t>opisuje zasady odbywania podróży handlowych</w:t>
            </w:r>
            <w:r w:rsidR="0090012B">
              <w:t xml:space="preserve"> </w:t>
            </w:r>
            <w:r w:rsidR="009C0D8D">
              <w:t>i niehandlowych ze zwierzętami towarzyszącymi</w:t>
            </w:r>
          </w:p>
          <w:p w:rsidR="009C0D8D" w:rsidRDefault="008D4C6A" w:rsidP="0084622F">
            <w:pPr>
              <w:jc w:val="both"/>
            </w:pPr>
            <w:r>
              <w:t xml:space="preserve">- </w:t>
            </w:r>
            <w:r w:rsidR="009C0D8D">
              <w:t>wypełnia obowiązujące druki dokumentów z urzędowej</w:t>
            </w:r>
            <w:r w:rsidR="0090012B">
              <w:t xml:space="preserve"> </w:t>
            </w:r>
            <w:r w:rsidR="009C0D8D">
              <w:t>kontroli warunków transportu i dobrostanu zwierząt</w:t>
            </w:r>
            <w:r w:rsidR="0090012B">
              <w:t xml:space="preserve"> </w:t>
            </w:r>
            <w:r w:rsidR="009C0D8D">
              <w:t>podczas transportu</w:t>
            </w:r>
          </w:p>
          <w:p w:rsidR="009C0D8D" w:rsidRDefault="008D4C6A" w:rsidP="0084622F">
            <w:pPr>
              <w:jc w:val="both"/>
            </w:pPr>
            <w:r>
              <w:t xml:space="preserve">- </w:t>
            </w:r>
            <w:r w:rsidR="009C0D8D">
              <w:t>podaje przykłady działalności nadzorowanej oraz</w:t>
            </w:r>
            <w:r w:rsidR="0090012B">
              <w:t xml:space="preserve"> </w:t>
            </w:r>
            <w:r w:rsidR="009C0D8D">
              <w:t>wymagania dla podejmowania i prowadzenia</w:t>
            </w:r>
            <w:r w:rsidR="0090012B">
              <w:t xml:space="preserve"> </w:t>
            </w:r>
            <w:r w:rsidR="009C0D8D">
              <w:t>działalności nadzorowanej w aspekcie ochrony zdrowia</w:t>
            </w:r>
            <w:r w:rsidR="0090012B">
              <w:t xml:space="preserve"> </w:t>
            </w:r>
            <w:r w:rsidR="009C0D8D">
              <w:t>zwierząt</w:t>
            </w:r>
          </w:p>
          <w:p w:rsidR="009C0D8D" w:rsidRDefault="008D4C6A" w:rsidP="0084622F">
            <w:pPr>
              <w:jc w:val="both"/>
            </w:pPr>
            <w:r>
              <w:t xml:space="preserve">- </w:t>
            </w:r>
            <w:r w:rsidR="009C0D8D">
              <w:t>wskazuje zasady przeprowadzania kontroli działalności</w:t>
            </w:r>
            <w:r w:rsidR="0090012B">
              <w:t xml:space="preserve"> </w:t>
            </w:r>
            <w:r w:rsidR="009C0D8D">
              <w:t>nadzorowanej oraz instytucje przeprowadzające tę</w:t>
            </w:r>
            <w:r w:rsidR="0090012B">
              <w:t xml:space="preserve"> </w:t>
            </w:r>
            <w:r w:rsidR="009C0D8D">
              <w:t>kontrolę</w:t>
            </w:r>
          </w:p>
          <w:p w:rsidR="00454CE4" w:rsidRDefault="008D4C6A" w:rsidP="0084622F">
            <w:pPr>
              <w:jc w:val="both"/>
            </w:pPr>
            <w:r>
              <w:t xml:space="preserve">- </w:t>
            </w:r>
            <w:r w:rsidR="009C0D8D">
              <w:t>wypełnia dokumentację związaną z kontrolą zdrowia</w:t>
            </w:r>
            <w:r w:rsidR="0090012B">
              <w:t xml:space="preserve"> </w:t>
            </w:r>
            <w:r w:rsidR="009C0D8D">
              <w:t>zwierząt</w:t>
            </w:r>
          </w:p>
        </w:tc>
        <w:tc>
          <w:tcPr>
            <w:tcW w:w="4606" w:type="dxa"/>
          </w:tcPr>
          <w:p w:rsidR="0097522D" w:rsidRDefault="008D4C6A" w:rsidP="0097522D">
            <w:pPr>
              <w:jc w:val="both"/>
            </w:pPr>
            <w:r>
              <w:t xml:space="preserve">- </w:t>
            </w:r>
            <w:r w:rsidR="0097522D">
              <w:t>opisuje zasady przeprowadzania urzędowej kontroli warunków transportu i dobrostanu zwierząt podczas transportu zgodnie z obowiązującą listą kontrolną</w:t>
            </w:r>
          </w:p>
          <w:p w:rsidR="0097522D" w:rsidRDefault="008D4C6A" w:rsidP="0097522D">
            <w:pPr>
              <w:jc w:val="both"/>
            </w:pPr>
            <w:r>
              <w:t xml:space="preserve">- </w:t>
            </w:r>
            <w:r w:rsidR="0097522D">
              <w:t>przedstawia wymagania weterynaryjne dotyczące ochrony zdrowia zwierząt</w:t>
            </w:r>
          </w:p>
          <w:p w:rsidR="0097522D" w:rsidRDefault="008D4C6A" w:rsidP="0097522D">
            <w:pPr>
              <w:jc w:val="both"/>
            </w:pPr>
            <w:r>
              <w:t xml:space="preserve">- </w:t>
            </w:r>
            <w:r w:rsidR="0097522D">
              <w:t>omawia uprawnienia poszczególnych organów</w:t>
            </w:r>
          </w:p>
          <w:p w:rsidR="0097522D" w:rsidRDefault="0097522D" w:rsidP="0097522D">
            <w:pPr>
              <w:jc w:val="both"/>
            </w:pPr>
            <w:r>
              <w:t>w zakresie ochrony zdrowia zwierząt</w:t>
            </w:r>
          </w:p>
          <w:p w:rsidR="0097522D" w:rsidRDefault="0097522D" w:rsidP="0097522D">
            <w:pPr>
              <w:jc w:val="both"/>
            </w:pPr>
          </w:p>
          <w:p w:rsidR="00454CE4" w:rsidRDefault="00454CE4" w:rsidP="0097522D">
            <w:pPr>
              <w:jc w:val="both"/>
            </w:pPr>
          </w:p>
        </w:tc>
      </w:tr>
      <w:tr w:rsidR="009C0D8D" w:rsidTr="0004016C">
        <w:tc>
          <w:tcPr>
            <w:tcW w:w="9212" w:type="dxa"/>
            <w:gridSpan w:val="2"/>
          </w:tcPr>
          <w:p w:rsidR="009C0D8D" w:rsidRPr="0084622F" w:rsidRDefault="0084622F" w:rsidP="0084622F">
            <w:pPr>
              <w:jc w:val="center"/>
              <w:rPr>
                <w:b/>
              </w:rPr>
            </w:pPr>
            <w:r>
              <w:rPr>
                <w:b/>
              </w:rPr>
              <w:t xml:space="preserve">Uczeń </w:t>
            </w:r>
            <w:r w:rsidR="009C0D8D" w:rsidRPr="0084622F">
              <w:rPr>
                <w:b/>
              </w:rPr>
              <w:t>wykonuje czynności pomocnicze w ramach</w:t>
            </w:r>
            <w:r>
              <w:rPr>
                <w:b/>
              </w:rPr>
              <w:t xml:space="preserve"> </w:t>
            </w:r>
            <w:r w:rsidR="009C0D8D" w:rsidRPr="0084622F">
              <w:rPr>
                <w:b/>
              </w:rPr>
              <w:t>monitoringu i zwalczania chorób zakaźnych zwierząt</w:t>
            </w:r>
            <w:r>
              <w:rPr>
                <w:b/>
              </w:rPr>
              <w:t xml:space="preserve"> </w:t>
            </w:r>
            <w:r w:rsidR="009C0D8D" w:rsidRPr="0084622F">
              <w:rPr>
                <w:b/>
              </w:rPr>
              <w:t>objętych programami zwalczania lub monitorowania</w:t>
            </w:r>
            <w:r>
              <w:rPr>
                <w:b/>
              </w:rPr>
              <w:t>:</w:t>
            </w:r>
          </w:p>
        </w:tc>
      </w:tr>
      <w:tr w:rsidR="00454CE4" w:rsidTr="00210270">
        <w:tc>
          <w:tcPr>
            <w:tcW w:w="4606" w:type="dxa"/>
          </w:tcPr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wymienia choroby zakaźne zwierząt, w kierunku</w:t>
            </w:r>
            <w:r w:rsidR="0090012B">
              <w:t xml:space="preserve"> </w:t>
            </w:r>
            <w:r w:rsidR="009C0D8D">
              <w:t>których aktualnie są prowadzone badania kontrolne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pobiera próby do badań monitoringowych chorób</w:t>
            </w:r>
            <w:r w:rsidR="0090012B">
              <w:t xml:space="preserve"> </w:t>
            </w:r>
            <w:r w:rsidR="009C0D8D">
              <w:t>zakaźnych, z wyznaczenia powiatowego lekarza</w:t>
            </w:r>
            <w:r w:rsidR="0090012B">
              <w:t xml:space="preserve"> </w:t>
            </w:r>
            <w:r w:rsidR="009C0D8D">
              <w:t>weterynarii zgodnie z obowiązującymi procedurami</w:t>
            </w:r>
            <w:r w:rsidR="0090012B">
              <w:t xml:space="preserve"> </w:t>
            </w:r>
            <w:r w:rsidR="009C0D8D">
              <w:t>i instrukcjami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wymienia choroby zakaźne zwierząt aktualnie</w:t>
            </w:r>
          </w:p>
          <w:p w:rsidR="009C0D8D" w:rsidRDefault="009C0D8D" w:rsidP="0090012B">
            <w:pPr>
              <w:jc w:val="both"/>
            </w:pPr>
            <w:r>
              <w:t>podlegające obowiązkowi zwalczania, na podstawie</w:t>
            </w:r>
            <w:r w:rsidR="0090012B">
              <w:t xml:space="preserve"> </w:t>
            </w:r>
            <w:r>
              <w:t>analizy przepisów prawa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pobiera próbki do badań diagnostycznych</w:t>
            </w:r>
          </w:p>
          <w:p w:rsidR="009C0D8D" w:rsidRDefault="009C0D8D" w:rsidP="0090012B">
            <w:pPr>
              <w:jc w:val="both"/>
            </w:pPr>
            <w:r>
              <w:t>przewidzianych w przepisach o ochronie zdrowia</w:t>
            </w:r>
          </w:p>
          <w:p w:rsidR="009C0D8D" w:rsidRDefault="009C0D8D" w:rsidP="0090012B">
            <w:pPr>
              <w:jc w:val="both"/>
            </w:pPr>
            <w:r>
              <w:t>zwierząt oraz zwalczaniu chorób zakaźnych zwierząt</w:t>
            </w:r>
            <w:r w:rsidR="0090012B">
              <w:t xml:space="preserve"> </w:t>
            </w:r>
            <w:r>
              <w:t>zgodnie z obowiązującymi procedurami i instrukcjami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wykonuje szczepienia ochronne zwierząt</w:t>
            </w:r>
            <w:r>
              <w:t xml:space="preserve"> </w:t>
            </w:r>
            <w:r w:rsidR="009C0D8D">
              <w:t>z zastosowaniem właściwej techniki, z wyznaczenia</w:t>
            </w:r>
            <w:r w:rsidR="0090012B">
              <w:t xml:space="preserve"> </w:t>
            </w:r>
            <w:r w:rsidR="009C0D8D">
              <w:t>powiatowego lekarza weterynarii</w:t>
            </w:r>
          </w:p>
          <w:p w:rsidR="00454CE4" w:rsidRDefault="008D4C6A" w:rsidP="0090012B">
            <w:pPr>
              <w:jc w:val="both"/>
            </w:pPr>
            <w:r>
              <w:t xml:space="preserve">- </w:t>
            </w:r>
            <w:r w:rsidR="009C0D8D">
              <w:t xml:space="preserve">prowadzi obowiązującą dokumentację </w:t>
            </w:r>
            <w:r w:rsidR="009C0D8D">
              <w:lastRenderedPageBreak/>
              <w:t>dotyczącą</w:t>
            </w:r>
            <w:r w:rsidR="0090012B">
              <w:t xml:space="preserve"> </w:t>
            </w:r>
            <w:r w:rsidR="009C0D8D">
              <w:t>monitorowania i zwalczania chorób zakaźnych,</w:t>
            </w:r>
            <w:r w:rsidR="0090012B">
              <w:t xml:space="preserve"> </w:t>
            </w:r>
            <w:r w:rsidR="009C0D8D">
              <w:t>w formie papierowej i elektronicznej</w:t>
            </w:r>
          </w:p>
        </w:tc>
        <w:tc>
          <w:tcPr>
            <w:tcW w:w="4606" w:type="dxa"/>
          </w:tcPr>
          <w:p w:rsidR="0097522D" w:rsidRDefault="008D4C6A" w:rsidP="0097522D">
            <w:pPr>
              <w:jc w:val="both"/>
            </w:pPr>
            <w:r>
              <w:lastRenderedPageBreak/>
              <w:t xml:space="preserve">- </w:t>
            </w:r>
            <w:r w:rsidR="0097522D">
              <w:t>wymienia obowiązki posiadacza zwierząt w przypadku podejrzenia wystąpienia choroby zakaźnej oraz po dokonaniu jej zgłoszenia</w:t>
            </w:r>
          </w:p>
          <w:p w:rsidR="00454CE4" w:rsidRDefault="00454CE4" w:rsidP="0097522D">
            <w:pPr>
              <w:jc w:val="both"/>
            </w:pPr>
          </w:p>
        </w:tc>
      </w:tr>
      <w:tr w:rsidR="009C0D8D" w:rsidTr="00163D2B">
        <w:tc>
          <w:tcPr>
            <w:tcW w:w="9212" w:type="dxa"/>
            <w:gridSpan w:val="2"/>
          </w:tcPr>
          <w:p w:rsidR="009C0D8D" w:rsidRPr="0084622F" w:rsidRDefault="0084622F" w:rsidP="0084622F">
            <w:pPr>
              <w:jc w:val="center"/>
              <w:rPr>
                <w:b/>
              </w:rPr>
            </w:pPr>
            <w:r w:rsidRPr="0084622F">
              <w:rPr>
                <w:b/>
              </w:rPr>
              <w:lastRenderedPageBreak/>
              <w:t xml:space="preserve">Uczeń </w:t>
            </w:r>
            <w:r w:rsidR="009C0D8D" w:rsidRPr="0084622F">
              <w:rPr>
                <w:b/>
              </w:rPr>
              <w:t>wykonuje czynności pomocnicze w ramach kontroli i</w:t>
            </w:r>
            <w:r w:rsidRPr="0084622F">
              <w:rPr>
                <w:b/>
              </w:rPr>
              <w:t xml:space="preserve"> </w:t>
            </w:r>
            <w:r w:rsidR="009C0D8D" w:rsidRPr="0084622F">
              <w:rPr>
                <w:b/>
              </w:rPr>
              <w:t>nadzoru weterynaryjnego nad bezpieczeństwem</w:t>
            </w:r>
            <w:r w:rsidRPr="0084622F">
              <w:rPr>
                <w:b/>
              </w:rPr>
              <w:t xml:space="preserve"> </w:t>
            </w:r>
            <w:r w:rsidR="009C0D8D" w:rsidRPr="0084622F">
              <w:rPr>
                <w:b/>
              </w:rPr>
              <w:t>żywności pochodzenia zwierzęcego</w:t>
            </w:r>
            <w:r>
              <w:rPr>
                <w:b/>
              </w:rPr>
              <w:t>:</w:t>
            </w:r>
          </w:p>
        </w:tc>
      </w:tr>
      <w:tr w:rsidR="00454CE4" w:rsidTr="00210270">
        <w:tc>
          <w:tcPr>
            <w:tcW w:w="4606" w:type="dxa"/>
          </w:tcPr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przedstawia zasady kontroli weterynaryjnej żywności</w:t>
            </w:r>
            <w:r w:rsidR="0090012B">
              <w:t xml:space="preserve"> </w:t>
            </w:r>
            <w:r w:rsidR="009C0D8D">
              <w:t>pochodzenia zwierzęcego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przedstawia zasady czyszczenia i dezynfekcji</w:t>
            </w:r>
          </w:p>
          <w:p w:rsidR="009C0D8D" w:rsidRDefault="009C0D8D" w:rsidP="0090012B">
            <w:pPr>
              <w:jc w:val="both"/>
            </w:pPr>
            <w:r>
              <w:t>obowiązujące przy produkcji żywności pochodzenia</w:t>
            </w:r>
            <w:r w:rsidR="0090012B">
              <w:t xml:space="preserve"> </w:t>
            </w:r>
            <w:r>
              <w:t>zwierzęcego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przedstawia wymagania weterynaryjne dla produktów</w:t>
            </w:r>
            <w:r w:rsidR="0090012B">
              <w:t xml:space="preserve"> </w:t>
            </w:r>
            <w:r w:rsidR="009C0D8D">
              <w:t>pochodzenia zwierzęcego oraz dla produkcji tych</w:t>
            </w:r>
            <w:r w:rsidR="0090012B">
              <w:t xml:space="preserve"> </w:t>
            </w:r>
            <w:r w:rsidR="009C0D8D">
              <w:t>produktów, w szczególności dla mięsa i produktów z</w:t>
            </w:r>
            <w:r w:rsidR="0090012B">
              <w:t xml:space="preserve"> </w:t>
            </w:r>
            <w:r w:rsidR="009C0D8D">
              <w:t>mięsa, mleka i produktów mlecznych, jaj i produktów</w:t>
            </w:r>
            <w:r w:rsidR="0090012B">
              <w:t xml:space="preserve"> </w:t>
            </w:r>
            <w:r w:rsidR="009C0D8D">
              <w:t>jajecznych, produktów rybołówstwa i miodu</w:t>
            </w:r>
          </w:p>
          <w:p w:rsidR="00454CE4" w:rsidRDefault="008D4C6A" w:rsidP="0090012B">
            <w:pPr>
              <w:jc w:val="both"/>
            </w:pPr>
            <w:r>
              <w:t xml:space="preserve">- </w:t>
            </w:r>
            <w:r w:rsidR="009C0D8D">
              <w:t>przedstawia wymagania weterynaryjne dla prowadzenia</w:t>
            </w:r>
            <w:r w:rsidR="0090012B">
              <w:t xml:space="preserve"> </w:t>
            </w:r>
            <w:r w:rsidR="009C0D8D">
              <w:t>działalności polegającej na wprowadzeniu produktów</w:t>
            </w:r>
            <w:r w:rsidR="0090012B">
              <w:t xml:space="preserve"> </w:t>
            </w:r>
            <w:r w:rsidR="009C0D8D">
              <w:t>pochodzenia zwierzęcego na rynek w ramach zakładu</w:t>
            </w:r>
            <w:r w:rsidR="0090012B">
              <w:t xml:space="preserve"> </w:t>
            </w:r>
            <w:r w:rsidR="009C0D8D">
              <w:t>zatwierdzonego lub rejestrowanego</w:t>
            </w:r>
          </w:p>
        </w:tc>
        <w:tc>
          <w:tcPr>
            <w:tcW w:w="4606" w:type="dxa"/>
          </w:tcPr>
          <w:p w:rsidR="0097522D" w:rsidRDefault="008D4C6A" w:rsidP="0097522D">
            <w:pPr>
              <w:jc w:val="both"/>
            </w:pPr>
            <w:r>
              <w:t xml:space="preserve">- </w:t>
            </w:r>
            <w:r w:rsidR="0097522D">
              <w:t>przedstawia zasady systemu analizy zagrożeń i</w:t>
            </w:r>
          </w:p>
          <w:p w:rsidR="0097522D" w:rsidRDefault="0097522D" w:rsidP="0097522D">
            <w:pPr>
              <w:jc w:val="both"/>
            </w:pPr>
            <w:r>
              <w:t xml:space="preserve">krytycznych punktów kontroli (Hazard Analysis and Critical Control </w:t>
            </w:r>
            <w:proofErr w:type="spellStart"/>
            <w:r>
              <w:t>Points</w:t>
            </w:r>
            <w:proofErr w:type="spellEnd"/>
            <w:r>
              <w:t>, HACCP)</w:t>
            </w:r>
          </w:p>
          <w:p w:rsidR="00454CE4" w:rsidRDefault="00454CE4" w:rsidP="0097522D">
            <w:pPr>
              <w:jc w:val="both"/>
            </w:pPr>
          </w:p>
        </w:tc>
      </w:tr>
      <w:tr w:rsidR="009C0D8D" w:rsidTr="00491EF9">
        <w:tc>
          <w:tcPr>
            <w:tcW w:w="9212" w:type="dxa"/>
            <w:gridSpan w:val="2"/>
          </w:tcPr>
          <w:p w:rsidR="009C0D8D" w:rsidRPr="0084622F" w:rsidRDefault="0084622F" w:rsidP="0084622F">
            <w:pPr>
              <w:jc w:val="center"/>
              <w:rPr>
                <w:b/>
              </w:rPr>
            </w:pPr>
            <w:r w:rsidRPr="0084622F">
              <w:rPr>
                <w:b/>
              </w:rPr>
              <w:t xml:space="preserve">Uczeń </w:t>
            </w:r>
            <w:r w:rsidR="009C0D8D" w:rsidRPr="0084622F">
              <w:rPr>
                <w:b/>
              </w:rPr>
              <w:t>wykonuje czynności pomocnicze w ramach</w:t>
            </w:r>
            <w:r w:rsidRPr="0084622F">
              <w:rPr>
                <w:b/>
              </w:rPr>
              <w:t xml:space="preserve"> </w:t>
            </w:r>
            <w:r w:rsidR="009C0D8D" w:rsidRPr="0084622F">
              <w:rPr>
                <w:b/>
              </w:rPr>
              <w:t>dopuszczenia zwierząt do uboju</w:t>
            </w:r>
            <w:r>
              <w:rPr>
                <w:b/>
              </w:rPr>
              <w:t>:</w:t>
            </w:r>
          </w:p>
        </w:tc>
      </w:tr>
      <w:tr w:rsidR="00454CE4" w:rsidTr="00210270">
        <w:tc>
          <w:tcPr>
            <w:tcW w:w="4606" w:type="dxa"/>
          </w:tcPr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identyfikuje objawy choroby, która może mieć</w:t>
            </w:r>
          </w:p>
          <w:p w:rsidR="009C0D8D" w:rsidRDefault="009C0D8D" w:rsidP="0090012B">
            <w:pPr>
              <w:jc w:val="both"/>
            </w:pPr>
            <w:r>
              <w:t>niepożądany wpływ na zdrowie ludzi bądź zwierząt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omawia dobrostan zwierząt w rzeźni</w:t>
            </w:r>
          </w:p>
          <w:p w:rsidR="009C0D8D" w:rsidRDefault="008D4C6A" w:rsidP="0097522D">
            <w:pPr>
              <w:jc w:val="both"/>
            </w:pPr>
            <w:r>
              <w:t xml:space="preserve">- </w:t>
            </w:r>
            <w:r w:rsidR="009C0D8D">
              <w:t>opisuje przebieg kontroli warunków dobrostanu</w:t>
            </w:r>
            <w:r w:rsidR="0090012B">
              <w:t xml:space="preserve"> </w:t>
            </w:r>
            <w:r w:rsidR="009C0D8D">
              <w:t>zwierząt w rzeźni w odniesieniu do obowiązującej listy</w:t>
            </w:r>
            <w:r w:rsidR="0090012B">
              <w:t xml:space="preserve"> </w:t>
            </w:r>
            <w:r w:rsidR="009C0D8D">
              <w:t>kontrolnej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opisuje zasady przeprowadzania oraz przebieg badania</w:t>
            </w:r>
            <w:r w:rsidR="0090012B">
              <w:t xml:space="preserve"> </w:t>
            </w:r>
            <w:proofErr w:type="spellStart"/>
            <w:r w:rsidR="009C0D8D">
              <w:t>przedubojowego</w:t>
            </w:r>
            <w:proofErr w:type="spellEnd"/>
            <w:r w:rsidR="009C0D8D">
              <w:t xml:space="preserve"> zwierząt rzeźnych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wypełnia zgodnie z instrukcją druki dokumentacji</w:t>
            </w:r>
            <w:r w:rsidR="0090012B">
              <w:t xml:space="preserve"> </w:t>
            </w:r>
            <w:r w:rsidR="009C0D8D">
              <w:t xml:space="preserve">badania </w:t>
            </w:r>
            <w:proofErr w:type="spellStart"/>
            <w:r w:rsidR="009C0D8D">
              <w:t>przedubojowego</w:t>
            </w:r>
            <w:proofErr w:type="spellEnd"/>
            <w:r w:rsidR="009C0D8D">
              <w:t xml:space="preserve"> zwierząt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omawia zasady prowadzenia uboju z konieczności</w:t>
            </w:r>
          </w:p>
          <w:p w:rsidR="00454CE4" w:rsidRDefault="00454CE4" w:rsidP="0090012B">
            <w:pPr>
              <w:jc w:val="both"/>
            </w:pPr>
          </w:p>
        </w:tc>
        <w:tc>
          <w:tcPr>
            <w:tcW w:w="4606" w:type="dxa"/>
          </w:tcPr>
          <w:p w:rsidR="0097522D" w:rsidRDefault="008D4C6A" w:rsidP="0097522D">
            <w:pPr>
              <w:jc w:val="both"/>
            </w:pPr>
            <w:r>
              <w:t xml:space="preserve">- </w:t>
            </w:r>
            <w:r w:rsidR="0097522D">
              <w:t>rozpoznaje naruszenia dotyczące warunków dobrostanu zwierząt kierowanych do uboju</w:t>
            </w:r>
          </w:p>
          <w:p w:rsidR="0097522D" w:rsidRDefault="008D4C6A" w:rsidP="0097522D">
            <w:pPr>
              <w:jc w:val="both"/>
            </w:pPr>
            <w:r>
              <w:t xml:space="preserve">- </w:t>
            </w:r>
            <w:r w:rsidR="0097522D">
              <w:t>omawia warunki dopuszczenia różnych gatunków zwierząt do uboju</w:t>
            </w:r>
          </w:p>
          <w:p w:rsidR="00454CE4" w:rsidRDefault="008D4C6A" w:rsidP="0097522D">
            <w:pPr>
              <w:jc w:val="both"/>
            </w:pPr>
            <w:r>
              <w:t xml:space="preserve">- </w:t>
            </w:r>
            <w:r w:rsidR="0097522D">
              <w:t>przedstawia wymagania weterynaryjne dla uboju na własne potrzeby</w:t>
            </w:r>
          </w:p>
        </w:tc>
      </w:tr>
      <w:tr w:rsidR="009C0D8D" w:rsidTr="00CB2D9E">
        <w:tc>
          <w:tcPr>
            <w:tcW w:w="9212" w:type="dxa"/>
            <w:gridSpan w:val="2"/>
          </w:tcPr>
          <w:p w:rsidR="009C0D8D" w:rsidRPr="0084622F" w:rsidRDefault="0084622F" w:rsidP="0084622F">
            <w:pPr>
              <w:jc w:val="center"/>
              <w:rPr>
                <w:b/>
              </w:rPr>
            </w:pPr>
            <w:r w:rsidRPr="0084622F">
              <w:rPr>
                <w:b/>
              </w:rPr>
              <w:t xml:space="preserve">Uczeń </w:t>
            </w:r>
            <w:r w:rsidR="009C0D8D" w:rsidRPr="0084622F">
              <w:rPr>
                <w:b/>
              </w:rPr>
              <w:t>wykonuje czynności pomocnicze w ramach</w:t>
            </w:r>
            <w:r>
              <w:rPr>
                <w:b/>
              </w:rPr>
              <w:t xml:space="preserve"> </w:t>
            </w:r>
            <w:r w:rsidR="009C0D8D" w:rsidRPr="0084622F">
              <w:rPr>
                <w:b/>
              </w:rPr>
              <w:t>weterynaryjnego badania poubojowego mięsa:</w:t>
            </w:r>
          </w:p>
        </w:tc>
      </w:tr>
      <w:tr w:rsidR="00454CE4" w:rsidTr="00210270">
        <w:tc>
          <w:tcPr>
            <w:tcW w:w="4606" w:type="dxa"/>
          </w:tcPr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przedstawia wykluczenia decydujące o określeniu</w:t>
            </w:r>
            <w:r w:rsidR="0090012B">
              <w:t xml:space="preserve"> </w:t>
            </w:r>
            <w:r w:rsidR="009C0D8D">
              <w:t>przydatności mięsa do spożycia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 xml:space="preserve"> opisuje metody badania mięsa na włośnie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dobiera sprzęt, narzędzia i materiały do badania mięsa</w:t>
            </w:r>
            <w:r w:rsidR="0090012B">
              <w:t xml:space="preserve"> </w:t>
            </w:r>
            <w:r w:rsidR="009C0D8D">
              <w:t>na włośnie obowiązującymi metodami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omawia sposoby znakowania mięsa na podstawie</w:t>
            </w:r>
            <w:r w:rsidR="0090012B">
              <w:t xml:space="preserve"> </w:t>
            </w:r>
            <w:r w:rsidR="009C0D8D">
              <w:t>analizy przepisów prawa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wypełnia prawidłowo i czytelnie dokumentację badania</w:t>
            </w:r>
            <w:r w:rsidR="0090012B">
              <w:t xml:space="preserve"> </w:t>
            </w:r>
            <w:r w:rsidR="009C0D8D">
              <w:t>poubojowego mięsa zgodnie z obowiązującą instrukcją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wykonuje rutynowe badanie poubojowe tusz i narządów</w:t>
            </w:r>
            <w:r w:rsidR="0090012B">
              <w:t xml:space="preserve"> </w:t>
            </w:r>
            <w:r w:rsidR="009C0D8D">
              <w:t xml:space="preserve">bez wydawania oceny mięsa zgodnie z </w:t>
            </w:r>
            <w:r w:rsidR="009C0D8D">
              <w:lastRenderedPageBreak/>
              <w:t>przepisami</w:t>
            </w:r>
            <w:r w:rsidR="0090012B">
              <w:t xml:space="preserve"> </w:t>
            </w:r>
            <w:r w:rsidR="009C0D8D">
              <w:t>prawa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wykonuje badanie mięsa na włośnie obowiązującymi</w:t>
            </w:r>
            <w:r w:rsidR="0090012B">
              <w:t xml:space="preserve"> </w:t>
            </w:r>
            <w:r w:rsidR="009C0D8D">
              <w:t>metodami zgodnie z instrukcją wykonania w zakresie</w:t>
            </w:r>
            <w:r w:rsidR="0090012B">
              <w:t xml:space="preserve"> </w:t>
            </w:r>
            <w:r w:rsidR="009C0D8D">
              <w:t>określonym w przepisach prawa</w:t>
            </w:r>
          </w:p>
          <w:p w:rsidR="00454CE4" w:rsidRDefault="008D4C6A" w:rsidP="0090012B">
            <w:pPr>
              <w:jc w:val="both"/>
            </w:pPr>
            <w:r>
              <w:t xml:space="preserve">- </w:t>
            </w:r>
            <w:r w:rsidR="009C0D8D">
              <w:t>wykonuje znakowanie mięsa zgodnie z zaleceniami</w:t>
            </w:r>
            <w:r w:rsidR="0090012B">
              <w:t xml:space="preserve"> </w:t>
            </w:r>
            <w:r w:rsidR="009C0D8D">
              <w:t>lekarza weterynarii</w:t>
            </w:r>
          </w:p>
        </w:tc>
        <w:tc>
          <w:tcPr>
            <w:tcW w:w="4606" w:type="dxa"/>
          </w:tcPr>
          <w:p w:rsidR="0097522D" w:rsidRDefault="008D4C6A" w:rsidP="0097522D">
            <w:pPr>
              <w:jc w:val="both"/>
            </w:pPr>
            <w:r>
              <w:lastRenderedPageBreak/>
              <w:t xml:space="preserve">- </w:t>
            </w:r>
            <w:r w:rsidR="0097522D">
              <w:t>opisuje zakres badań poubojowych tusz i mięsa różnych gatunków zwierząt rzeźnych</w:t>
            </w:r>
          </w:p>
          <w:p w:rsidR="0097522D" w:rsidRDefault="008D4C6A" w:rsidP="0097522D">
            <w:pPr>
              <w:jc w:val="both"/>
            </w:pPr>
            <w:r>
              <w:t xml:space="preserve">- </w:t>
            </w:r>
            <w:r w:rsidR="0097522D">
              <w:t>rozróżnia tusze i narządy zwierząt ze zmianami anatomopatologicznymi od prawidłowych na podstawie oceny wzrokowej</w:t>
            </w:r>
          </w:p>
          <w:p w:rsidR="00454CE4" w:rsidRDefault="00454CE4" w:rsidP="0097522D">
            <w:pPr>
              <w:jc w:val="both"/>
            </w:pPr>
          </w:p>
        </w:tc>
      </w:tr>
      <w:tr w:rsidR="009C0D8D" w:rsidTr="00643C28">
        <w:tc>
          <w:tcPr>
            <w:tcW w:w="9212" w:type="dxa"/>
            <w:gridSpan w:val="2"/>
          </w:tcPr>
          <w:p w:rsidR="009C0D8D" w:rsidRPr="0084622F" w:rsidRDefault="0084622F" w:rsidP="0084622F">
            <w:pPr>
              <w:jc w:val="center"/>
              <w:rPr>
                <w:b/>
              </w:rPr>
            </w:pPr>
            <w:r w:rsidRPr="0084622F">
              <w:rPr>
                <w:b/>
              </w:rPr>
              <w:lastRenderedPageBreak/>
              <w:t xml:space="preserve">Uczeń </w:t>
            </w:r>
            <w:r w:rsidR="009C0D8D" w:rsidRPr="0084622F">
              <w:rPr>
                <w:b/>
              </w:rPr>
              <w:t>wykonuje czynności pomocnicze w ramach kontroli i</w:t>
            </w:r>
            <w:r w:rsidRPr="0084622F">
              <w:rPr>
                <w:b/>
              </w:rPr>
              <w:t xml:space="preserve"> </w:t>
            </w:r>
            <w:r w:rsidR="009C0D8D" w:rsidRPr="0084622F">
              <w:rPr>
                <w:b/>
              </w:rPr>
              <w:t>nadzoru weterynaryjnego nad prawidłowym</w:t>
            </w:r>
            <w:r w:rsidRPr="0084622F">
              <w:rPr>
                <w:b/>
              </w:rPr>
              <w:t xml:space="preserve"> </w:t>
            </w:r>
            <w:r w:rsidR="009C0D8D" w:rsidRPr="0084622F">
              <w:rPr>
                <w:b/>
              </w:rPr>
              <w:t>zagospodarowaniem materiału szczególnego ryzyka</w:t>
            </w:r>
            <w:r w:rsidRPr="0084622F">
              <w:rPr>
                <w:b/>
              </w:rPr>
              <w:t xml:space="preserve"> </w:t>
            </w:r>
            <w:r w:rsidR="009C0D8D" w:rsidRPr="0084622F">
              <w:rPr>
                <w:b/>
              </w:rPr>
              <w:t>w rzeźniach i zakładach rozbioru</w:t>
            </w:r>
            <w:r>
              <w:rPr>
                <w:b/>
              </w:rPr>
              <w:t>:</w:t>
            </w:r>
          </w:p>
        </w:tc>
      </w:tr>
      <w:tr w:rsidR="00454CE4" w:rsidTr="00210270">
        <w:tc>
          <w:tcPr>
            <w:tcW w:w="4606" w:type="dxa"/>
          </w:tcPr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omawia zasady mycia i odkażania narzędzi, higieny</w:t>
            </w:r>
            <w:r w:rsidR="0090012B">
              <w:t xml:space="preserve"> </w:t>
            </w:r>
            <w:r w:rsidR="009C0D8D">
              <w:t>osobistej i przestrzegania zasad bezpieczeństwa i</w:t>
            </w:r>
            <w:r w:rsidR="0090012B">
              <w:t xml:space="preserve"> </w:t>
            </w:r>
            <w:r w:rsidR="009C0D8D">
              <w:t>higieny pracy w kontakcie z materiałem szczególnego</w:t>
            </w:r>
            <w:r w:rsidR="0090012B">
              <w:t xml:space="preserve"> </w:t>
            </w:r>
            <w:r w:rsidR="009C0D8D">
              <w:t>ryzyka (</w:t>
            </w:r>
            <w:proofErr w:type="spellStart"/>
            <w:r w:rsidR="009C0D8D">
              <w:t>specified</w:t>
            </w:r>
            <w:proofErr w:type="spellEnd"/>
            <w:r w:rsidR="009C0D8D">
              <w:t xml:space="preserve"> </w:t>
            </w:r>
            <w:proofErr w:type="spellStart"/>
            <w:r w:rsidR="009C0D8D">
              <w:t>risk</w:t>
            </w:r>
            <w:proofErr w:type="spellEnd"/>
            <w:r w:rsidR="009C0D8D">
              <w:t xml:space="preserve"> </w:t>
            </w:r>
            <w:proofErr w:type="spellStart"/>
            <w:r w:rsidR="009C0D8D">
              <w:t>material</w:t>
            </w:r>
            <w:proofErr w:type="spellEnd"/>
            <w:r w:rsidR="009C0D8D">
              <w:t>, SRM)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przedstawia aktualny wykaz materiału szczególnego</w:t>
            </w:r>
            <w:r w:rsidR="0090012B">
              <w:t xml:space="preserve"> </w:t>
            </w:r>
            <w:r w:rsidR="009C0D8D">
              <w:t>ryzyka od bydła, owiec i kóz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omawia zasady odejmowania SRM w trakcie przebiegu</w:t>
            </w:r>
            <w:r w:rsidR="0090012B">
              <w:t xml:space="preserve"> </w:t>
            </w:r>
            <w:r w:rsidR="009C0D8D">
              <w:t>procesu technologicznego uboju bydła, owiec i kóz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opisuje zasady gromadzenia i przechowywania SRM</w:t>
            </w:r>
            <w:r w:rsidR="0090012B">
              <w:t xml:space="preserve"> </w:t>
            </w:r>
            <w:r w:rsidR="009C0D8D">
              <w:t>w rzeźniach i zakładach rozbioru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omawia zasady barwienia SRM w rzeźniach i zakładach</w:t>
            </w:r>
            <w:r w:rsidR="0090012B">
              <w:t xml:space="preserve"> </w:t>
            </w:r>
            <w:r w:rsidR="009C0D8D">
              <w:t>rozbioru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opisuje zasady usuwania SRM w rzeźniach i zakładach</w:t>
            </w:r>
            <w:r w:rsidR="0090012B">
              <w:t xml:space="preserve"> </w:t>
            </w:r>
            <w:r w:rsidR="009C0D8D">
              <w:t>rozbioru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wymienia dokumentację sprawowanego nadzoru</w:t>
            </w:r>
            <w:r w:rsidR="0090012B">
              <w:t xml:space="preserve"> </w:t>
            </w:r>
            <w:r w:rsidR="009C0D8D">
              <w:t>weterynaryjnego nad zakładami uboju lub rozbioru</w:t>
            </w:r>
            <w:r w:rsidR="0090012B">
              <w:t xml:space="preserve"> </w:t>
            </w:r>
            <w:r w:rsidR="009C0D8D">
              <w:t>dotyczącą materiału szczególnego ryzyka</w:t>
            </w:r>
          </w:p>
          <w:p w:rsidR="00454CE4" w:rsidRDefault="00454CE4" w:rsidP="0090012B">
            <w:pPr>
              <w:jc w:val="both"/>
            </w:pPr>
          </w:p>
        </w:tc>
        <w:tc>
          <w:tcPr>
            <w:tcW w:w="4606" w:type="dxa"/>
          </w:tcPr>
          <w:p w:rsidR="0097522D" w:rsidRDefault="008D4C6A" w:rsidP="0097522D">
            <w:pPr>
              <w:jc w:val="both"/>
            </w:pPr>
            <w:r>
              <w:t xml:space="preserve">- </w:t>
            </w:r>
            <w:r w:rsidR="0097522D">
              <w:t>omawia postępowanie w przypadku naruszeń</w:t>
            </w:r>
          </w:p>
          <w:p w:rsidR="0097522D" w:rsidRDefault="0097522D" w:rsidP="0097522D">
            <w:pPr>
              <w:jc w:val="both"/>
            </w:pPr>
            <w:r>
              <w:t>wypełniania przez zakład zakładowych procedur</w:t>
            </w:r>
          </w:p>
          <w:p w:rsidR="00454CE4" w:rsidRDefault="0097522D" w:rsidP="0097522D">
            <w:pPr>
              <w:jc w:val="both"/>
            </w:pPr>
            <w:r>
              <w:t>postępowania z SRM</w:t>
            </w:r>
          </w:p>
        </w:tc>
      </w:tr>
      <w:tr w:rsidR="009C0D8D" w:rsidTr="005C5D66">
        <w:tc>
          <w:tcPr>
            <w:tcW w:w="9212" w:type="dxa"/>
            <w:gridSpan w:val="2"/>
          </w:tcPr>
          <w:p w:rsidR="009C0D8D" w:rsidRPr="0084622F" w:rsidRDefault="0084622F" w:rsidP="0084622F">
            <w:pPr>
              <w:jc w:val="center"/>
              <w:rPr>
                <w:b/>
              </w:rPr>
            </w:pPr>
            <w:r w:rsidRPr="0084622F">
              <w:rPr>
                <w:b/>
              </w:rPr>
              <w:t xml:space="preserve">Uczeń </w:t>
            </w:r>
            <w:r w:rsidR="009C0D8D" w:rsidRPr="0084622F">
              <w:rPr>
                <w:b/>
              </w:rPr>
              <w:t>wykonuje czynności pomocnicze w ramach kontroli i</w:t>
            </w:r>
            <w:r w:rsidRPr="0084622F">
              <w:rPr>
                <w:b/>
              </w:rPr>
              <w:t xml:space="preserve"> </w:t>
            </w:r>
            <w:r w:rsidR="009C0D8D" w:rsidRPr="0084622F">
              <w:rPr>
                <w:b/>
              </w:rPr>
              <w:t>nadzoru weterynaryjnego nad ubocznymi oraz</w:t>
            </w:r>
            <w:r w:rsidRPr="0084622F">
              <w:rPr>
                <w:b/>
              </w:rPr>
              <w:t xml:space="preserve"> </w:t>
            </w:r>
            <w:r w:rsidR="009C0D8D" w:rsidRPr="0084622F">
              <w:rPr>
                <w:b/>
              </w:rPr>
              <w:t>pochodnymi produktami pochodzenia zwierzęcego:</w:t>
            </w:r>
          </w:p>
        </w:tc>
      </w:tr>
      <w:tr w:rsidR="00454CE4" w:rsidTr="00210270">
        <w:tc>
          <w:tcPr>
            <w:tcW w:w="4606" w:type="dxa"/>
          </w:tcPr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przedstawia klasyfikację produktów ubocznych</w:t>
            </w:r>
            <w:r w:rsidR="0090012B">
              <w:t xml:space="preserve"> </w:t>
            </w:r>
            <w:r w:rsidR="009C0D8D">
              <w:t>pochodzenia zwierzęcego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przyporządkowuje uboczne produkty pochodzenia</w:t>
            </w:r>
            <w:r w:rsidR="0090012B">
              <w:t xml:space="preserve"> </w:t>
            </w:r>
            <w:r w:rsidR="009C0D8D">
              <w:t>zwierzęcego do kategorii 1 lub 2 lub 3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przyporządkowuje produkty do grupy produktów</w:t>
            </w:r>
            <w:r w:rsidR="0090012B">
              <w:t xml:space="preserve"> </w:t>
            </w:r>
            <w:r w:rsidR="009C0D8D">
              <w:t>pochodnych pochodzenia zwierzęcego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omawia zasady przetwarzania, gromadzenia, transportu,</w:t>
            </w:r>
            <w:r w:rsidR="0090012B">
              <w:t xml:space="preserve"> </w:t>
            </w:r>
            <w:r w:rsidR="009C0D8D">
              <w:t xml:space="preserve">magazynowania, użycia oraz niszczenia ubocznych </w:t>
            </w:r>
            <w:r w:rsidR="0090012B">
              <w:t xml:space="preserve"> </w:t>
            </w:r>
            <w:r w:rsidR="009C0D8D">
              <w:t>produktów pochodzenia zwierzęcego w zależności</w:t>
            </w:r>
            <w:r w:rsidR="0090012B">
              <w:t xml:space="preserve"> </w:t>
            </w:r>
            <w:r w:rsidR="009C0D8D">
              <w:t>od kategorii</w:t>
            </w:r>
          </w:p>
          <w:p w:rsidR="009C0D8D" w:rsidRDefault="008D4C6A" w:rsidP="0090012B">
            <w:pPr>
              <w:jc w:val="both"/>
            </w:pPr>
            <w:r>
              <w:t xml:space="preserve">- </w:t>
            </w:r>
            <w:r w:rsidR="009C0D8D">
              <w:t>wypełnia dokumentację związaną z kontrolą</w:t>
            </w:r>
          </w:p>
          <w:p w:rsidR="009C0D8D" w:rsidRDefault="009C0D8D" w:rsidP="0090012B">
            <w:pPr>
              <w:jc w:val="both"/>
            </w:pPr>
            <w:r>
              <w:t>przestrzegania zasad postępowania z ubocznymi</w:t>
            </w:r>
          </w:p>
          <w:p w:rsidR="00454CE4" w:rsidRDefault="009C0D8D" w:rsidP="0090012B">
            <w:pPr>
              <w:jc w:val="both"/>
            </w:pPr>
            <w:r>
              <w:t>produktami pochodzenia zwierzęcego</w:t>
            </w:r>
          </w:p>
        </w:tc>
        <w:tc>
          <w:tcPr>
            <w:tcW w:w="4606" w:type="dxa"/>
          </w:tcPr>
          <w:p w:rsidR="0097522D" w:rsidRDefault="008D4C6A" w:rsidP="0097522D">
            <w:pPr>
              <w:jc w:val="both"/>
            </w:pPr>
            <w:r>
              <w:t xml:space="preserve">- </w:t>
            </w:r>
            <w:r w:rsidR="0097522D">
              <w:t>omawia zasady prowadzenia cmentarzy dla zwierząt towarzyszących</w:t>
            </w:r>
          </w:p>
          <w:p w:rsidR="00454CE4" w:rsidRDefault="00454CE4" w:rsidP="0097522D">
            <w:pPr>
              <w:jc w:val="both"/>
            </w:pPr>
          </w:p>
        </w:tc>
      </w:tr>
    </w:tbl>
    <w:p w:rsidR="008D4C6A" w:rsidRDefault="008D4C6A" w:rsidP="00ED2F11">
      <w:pPr>
        <w:spacing w:after="0" w:line="0" w:lineRule="atLeast"/>
        <w:rPr>
          <w:rFonts w:eastAsia="Times New Roman" w:cs="Arial"/>
          <w:b/>
          <w:i/>
          <w:szCs w:val="20"/>
          <w:lang w:eastAsia="pl-PL"/>
        </w:rPr>
      </w:pPr>
    </w:p>
    <w:p w:rsidR="00ED2F11" w:rsidRPr="00D72CE7" w:rsidRDefault="00ED2F11" w:rsidP="00ED2F11">
      <w:pPr>
        <w:spacing w:after="0" w:line="0" w:lineRule="atLeast"/>
        <w:rPr>
          <w:rFonts w:eastAsia="Times New Roman" w:cs="Arial"/>
          <w:b/>
          <w:i/>
          <w:szCs w:val="20"/>
          <w:lang w:eastAsia="pl-PL"/>
        </w:rPr>
      </w:pPr>
      <w:r w:rsidRPr="00D72CE7">
        <w:rPr>
          <w:rFonts w:eastAsia="Times New Roman" w:cs="Arial"/>
          <w:b/>
          <w:i/>
          <w:szCs w:val="20"/>
          <w:lang w:eastAsia="pl-PL"/>
        </w:rPr>
        <w:lastRenderedPageBreak/>
        <w:t>Kryteria oceniania</w:t>
      </w:r>
    </w:p>
    <w:p w:rsidR="00ED2F11" w:rsidRPr="00D72CE7" w:rsidRDefault="00ED2F11" w:rsidP="00ED2F11">
      <w:pPr>
        <w:spacing w:after="0" w:line="268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1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b/>
          <w:szCs w:val="20"/>
          <w:lang w:eastAsia="pl-PL"/>
        </w:rPr>
        <w:t>sprawdziany, kartkówki</w:t>
      </w:r>
      <w:r>
        <w:rPr>
          <w:rFonts w:eastAsia="Times New Roman" w:cs="Arial"/>
          <w:b/>
          <w:szCs w:val="20"/>
          <w:lang w:eastAsia="pl-PL"/>
        </w:rPr>
        <w:t>:</w:t>
      </w:r>
    </w:p>
    <w:p w:rsidR="00ED2F11" w:rsidRPr="00D72CE7" w:rsidRDefault="00ED2F11" w:rsidP="00ED2F11">
      <w:pPr>
        <w:spacing w:after="0" w:line="265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100% - cel</w:t>
      </w:r>
    </w:p>
    <w:p w:rsidR="00ED2F11" w:rsidRPr="00D72CE7" w:rsidRDefault="00ED2F11" w:rsidP="00ED2F11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99-91% -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bdb</w:t>
      </w:r>
      <w:proofErr w:type="spellEnd"/>
    </w:p>
    <w:p w:rsidR="00ED2F11" w:rsidRPr="00D72CE7" w:rsidRDefault="00ED2F11" w:rsidP="00ED2F11">
      <w:pPr>
        <w:spacing w:after="0" w:line="237" w:lineRule="auto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90-75% -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db</w:t>
      </w:r>
      <w:proofErr w:type="spellEnd"/>
    </w:p>
    <w:p w:rsidR="00ED2F11" w:rsidRPr="00D72CE7" w:rsidRDefault="00ED2F11" w:rsidP="00ED2F11">
      <w:pPr>
        <w:spacing w:after="0" w:line="2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74-51% - 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dst</w:t>
      </w:r>
      <w:proofErr w:type="spellEnd"/>
    </w:p>
    <w:p w:rsidR="00ED2F11" w:rsidRPr="00D72CE7" w:rsidRDefault="00ED2F11" w:rsidP="00ED2F11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50-30% - 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dop</w:t>
      </w:r>
      <w:proofErr w:type="spellEnd"/>
    </w:p>
    <w:p w:rsidR="00ED2F11" w:rsidRPr="00D72CE7" w:rsidRDefault="00ED2F11" w:rsidP="00ED2F11">
      <w:pPr>
        <w:spacing w:after="0" w:line="0" w:lineRule="atLeast"/>
        <w:ind w:left="70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29-0% - </w:t>
      </w:r>
      <w:r w:rsidRPr="00D72CE7">
        <w:rPr>
          <w:rFonts w:eastAsia="Times New Roman" w:cs="Arial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szCs w:val="20"/>
          <w:lang w:eastAsia="pl-PL"/>
        </w:rPr>
        <w:t>ndst</w:t>
      </w:r>
      <w:proofErr w:type="spellEnd"/>
    </w:p>
    <w:p w:rsidR="00ED2F11" w:rsidRDefault="00ED2F11" w:rsidP="00ED2F11">
      <w:pPr>
        <w:spacing w:after="0" w:line="299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spacing w:after="0" w:line="299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2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b/>
          <w:i/>
          <w:szCs w:val="20"/>
          <w:lang w:eastAsia="pl-PL"/>
        </w:rPr>
        <w:t>wypowiedzi ustne</w:t>
      </w:r>
      <w:r>
        <w:rPr>
          <w:rFonts w:eastAsia="Times New Roman" w:cs="Arial"/>
          <w:b/>
          <w:i/>
          <w:szCs w:val="20"/>
          <w:lang w:eastAsia="pl-PL"/>
        </w:rPr>
        <w:t xml:space="preserve">  –  oceniane są:</w:t>
      </w:r>
    </w:p>
    <w:p w:rsidR="00ED2F11" w:rsidRDefault="00ED2F11" w:rsidP="00ED2F11">
      <w:pPr>
        <w:tabs>
          <w:tab w:val="left" w:pos="1060"/>
        </w:tabs>
        <w:spacing w:after="0" w:line="180" w:lineRule="auto"/>
        <w:rPr>
          <w:rFonts w:eastAsia="Times New Roman" w:cs="Arial"/>
          <w:szCs w:val="20"/>
          <w:lang w:eastAsia="pl-PL"/>
        </w:rPr>
      </w:pPr>
    </w:p>
    <w:p w:rsidR="00ED2F11" w:rsidRPr="00D72CE7" w:rsidRDefault="00ED2F11" w:rsidP="00ED2F11">
      <w:pPr>
        <w:tabs>
          <w:tab w:val="left" w:pos="1060"/>
        </w:tabs>
        <w:spacing w:after="0" w:line="180" w:lineRule="auto"/>
        <w:rPr>
          <w:rFonts w:eastAsia="Wingdings" w:cs="Arial"/>
          <w:sz w:val="44"/>
          <w:szCs w:val="20"/>
          <w:vertAlign w:val="superscript"/>
          <w:lang w:eastAsia="pl-PL"/>
        </w:rPr>
      </w:pPr>
      <w:r>
        <w:rPr>
          <w:rFonts w:eastAsia="Times New Roman" w:cs="Arial"/>
          <w:szCs w:val="20"/>
          <w:lang w:eastAsia="pl-PL"/>
        </w:rPr>
        <w:tab/>
        <w:t xml:space="preserve">- </w:t>
      </w:r>
      <w:r w:rsidRPr="00D72CE7">
        <w:rPr>
          <w:rFonts w:eastAsia="Times New Roman" w:cs="Arial"/>
          <w:szCs w:val="20"/>
          <w:lang w:eastAsia="pl-PL"/>
        </w:rPr>
        <w:t>poprawność merytoryczna</w:t>
      </w:r>
    </w:p>
    <w:p w:rsidR="00ED2F11" w:rsidRPr="00D72CE7" w:rsidRDefault="00ED2F11" w:rsidP="00ED2F11">
      <w:pPr>
        <w:spacing w:after="0" w:line="19" w:lineRule="exact"/>
        <w:rPr>
          <w:rFonts w:eastAsia="Wingdings" w:cs="Arial"/>
          <w:sz w:val="44"/>
          <w:szCs w:val="20"/>
          <w:vertAlign w:val="superscript"/>
          <w:lang w:eastAsia="pl-PL"/>
        </w:rPr>
      </w:pPr>
    </w:p>
    <w:p w:rsidR="00ED2F11" w:rsidRPr="00D72CE7" w:rsidRDefault="00ED2F11" w:rsidP="00ED2F11">
      <w:pPr>
        <w:tabs>
          <w:tab w:val="left" w:pos="1060"/>
        </w:tabs>
        <w:spacing w:after="0" w:line="180" w:lineRule="auto"/>
        <w:rPr>
          <w:rFonts w:eastAsia="Wingdings" w:cs="Arial"/>
          <w:sz w:val="40"/>
          <w:szCs w:val="20"/>
          <w:vertAlign w:val="superscript"/>
          <w:lang w:eastAsia="pl-PL"/>
        </w:rPr>
      </w:pPr>
      <w:r>
        <w:rPr>
          <w:rFonts w:eastAsia="Times New Roman" w:cs="Arial"/>
          <w:szCs w:val="20"/>
          <w:lang w:eastAsia="pl-PL"/>
        </w:rPr>
        <w:tab/>
        <w:t xml:space="preserve">- </w:t>
      </w:r>
      <w:r w:rsidRPr="00D72CE7">
        <w:rPr>
          <w:rFonts w:eastAsia="Times New Roman" w:cs="Arial"/>
          <w:szCs w:val="20"/>
          <w:lang w:eastAsia="pl-PL"/>
        </w:rPr>
        <w:t>uzasadnienie wypowiedzi</w:t>
      </w:r>
    </w:p>
    <w:p w:rsidR="00ED2F11" w:rsidRPr="00D72CE7" w:rsidRDefault="00ED2F11" w:rsidP="00ED2F11">
      <w:pPr>
        <w:spacing w:after="0" w:line="18" w:lineRule="exact"/>
        <w:rPr>
          <w:rFonts w:eastAsia="Wingdings" w:cs="Arial"/>
          <w:sz w:val="40"/>
          <w:szCs w:val="20"/>
          <w:vertAlign w:val="superscript"/>
          <w:lang w:eastAsia="pl-PL"/>
        </w:rPr>
      </w:pPr>
    </w:p>
    <w:p w:rsidR="00ED2F11" w:rsidRPr="00D72CE7" w:rsidRDefault="00ED2F11" w:rsidP="00ED2F1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sz w:val="40"/>
          <w:szCs w:val="20"/>
          <w:vertAlign w:val="superscript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- </w:t>
      </w:r>
      <w:r w:rsidRPr="00D72CE7">
        <w:rPr>
          <w:rFonts w:eastAsia="Times New Roman" w:cs="Arial"/>
          <w:szCs w:val="20"/>
          <w:lang w:eastAsia="pl-PL"/>
        </w:rPr>
        <w:t>stosowanie języka przedmiotu</w:t>
      </w:r>
    </w:p>
    <w:p w:rsidR="00ED2F11" w:rsidRPr="00D72CE7" w:rsidRDefault="00ED2F11" w:rsidP="00ED2F11">
      <w:pPr>
        <w:spacing w:after="0" w:line="21" w:lineRule="exact"/>
        <w:rPr>
          <w:rFonts w:eastAsia="Wingdings" w:cs="Arial"/>
          <w:sz w:val="40"/>
          <w:szCs w:val="20"/>
          <w:vertAlign w:val="superscript"/>
          <w:lang w:eastAsia="pl-PL"/>
        </w:rPr>
      </w:pPr>
    </w:p>
    <w:p w:rsidR="00ED2F11" w:rsidRPr="00D72CE7" w:rsidRDefault="00ED2F11" w:rsidP="00ED2F1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sz w:val="40"/>
          <w:szCs w:val="20"/>
          <w:vertAlign w:val="superscript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- </w:t>
      </w:r>
      <w:r w:rsidRPr="00D72CE7">
        <w:rPr>
          <w:rFonts w:eastAsia="Times New Roman" w:cs="Arial"/>
          <w:szCs w:val="20"/>
          <w:lang w:eastAsia="pl-PL"/>
        </w:rPr>
        <w:t>sposób prezentacji</w:t>
      </w:r>
      <w:r>
        <w:rPr>
          <w:rFonts w:eastAsia="Times New Roman" w:cs="Arial"/>
          <w:szCs w:val="20"/>
          <w:lang w:eastAsia="pl-PL"/>
        </w:rPr>
        <w:t xml:space="preserve"> </w:t>
      </w:r>
      <w:r w:rsidRPr="00D72CE7">
        <w:rPr>
          <w:rFonts w:eastAsia="Times New Roman" w:cs="Arial"/>
          <w:szCs w:val="20"/>
          <w:lang w:eastAsia="pl-PL"/>
        </w:rPr>
        <w:t xml:space="preserve"> – umiejętność formułowania myśli</w:t>
      </w:r>
    </w:p>
    <w:p w:rsidR="00ED2F11" w:rsidRPr="00D72CE7" w:rsidRDefault="00ED2F11" w:rsidP="00ED2F11">
      <w:pPr>
        <w:spacing w:after="0" w:line="200" w:lineRule="exact"/>
        <w:rPr>
          <w:rFonts w:eastAsia="Wingdings" w:cs="Arial"/>
          <w:sz w:val="28"/>
          <w:szCs w:val="20"/>
          <w:vertAlign w:val="superscript"/>
          <w:lang w:eastAsia="pl-PL"/>
        </w:rPr>
      </w:pPr>
    </w:p>
    <w:p w:rsidR="00ED2F11" w:rsidRPr="00D72CE7" w:rsidRDefault="00ED2F11" w:rsidP="00ED2F11">
      <w:pPr>
        <w:spacing w:after="0" w:line="296" w:lineRule="exact"/>
        <w:rPr>
          <w:rFonts w:eastAsia="Wingdings" w:cs="Arial"/>
          <w:sz w:val="28"/>
          <w:szCs w:val="20"/>
          <w:vertAlign w:val="superscript"/>
          <w:lang w:eastAsia="pl-PL"/>
        </w:rPr>
      </w:pPr>
    </w:p>
    <w:p w:rsidR="00ED2F11" w:rsidRPr="00D72CE7" w:rsidRDefault="00ED2F11" w:rsidP="00ED2F11">
      <w:pPr>
        <w:numPr>
          <w:ilvl w:val="0"/>
          <w:numId w:val="2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>
        <w:rPr>
          <w:rFonts w:eastAsia="Times New Roman" w:cs="Arial"/>
          <w:b/>
          <w:i/>
          <w:szCs w:val="20"/>
          <w:lang w:eastAsia="pl-PL"/>
        </w:rPr>
        <w:t>praca</w:t>
      </w:r>
      <w:r w:rsidRPr="00D72CE7">
        <w:rPr>
          <w:rFonts w:eastAsia="Times New Roman" w:cs="Arial"/>
          <w:b/>
          <w:i/>
          <w:szCs w:val="20"/>
          <w:lang w:eastAsia="pl-PL"/>
        </w:rPr>
        <w:t xml:space="preserve"> w grupie</w:t>
      </w:r>
      <w:r>
        <w:rPr>
          <w:rFonts w:eastAsia="Times New Roman" w:cs="Arial"/>
          <w:b/>
          <w:i/>
          <w:szCs w:val="20"/>
          <w:lang w:eastAsia="pl-PL"/>
        </w:rPr>
        <w:t xml:space="preserve"> – oceniane są:</w:t>
      </w:r>
    </w:p>
    <w:p w:rsidR="00ED2F11" w:rsidRPr="00D72CE7" w:rsidRDefault="00ED2F11" w:rsidP="00ED2F11">
      <w:pPr>
        <w:tabs>
          <w:tab w:val="left" w:pos="720"/>
        </w:tabs>
        <w:spacing w:after="0" w:line="0" w:lineRule="atLeast"/>
        <w:ind w:left="720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organizacja pracy w grupie</w:t>
      </w:r>
    </w:p>
    <w:p w:rsidR="00ED2F11" w:rsidRPr="00D72CE7" w:rsidRDefault="00ED2F11" w:rsidP="00ED2F11">
      <w:pPr>
        <w:spacing w:after="0" w:line="20" w:lineRule="exact"/>
        <w:rPr>
          <w:rFonts w:eastAsia="Wingdings" w:cs="Arial"/>
          <w:vertAlign w:val="superscript"/>
          <w:lang w:eastAsia="pl-PL"/>
        </w:rPr>
      </w:pPr>
    </w:p>
    <w:p w:rsidR="00ED2F11" w:rsidRPr="00D72CE7" w:rsidRDefault="00ED2F11" w:rsidP="00ED2F1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komunikacja w grupie</w:t>
      </w:r>
    </w:p>
    <w:p w:rsidR="00ED2F11" w:rsidRPr="00D72CE7" w:rsidRDefault="00ED2F11" w:rsidP="00ED2F11">
      <w:pPr>
        <w:spacing w:after="0" w:line="18" w:lineRule="exact"/>
        <w:rPr>
          <w:rFonts w:eastAsia="Wingdings" w:cs="Arial"/>
          <w:vertAlign w:val="superscript"/>
          <w:lang w:eastAsia="pl-PL"/>
        </w:rPr>
      </w:pPr>
    </w:p>
    <w:p w:rsidR="00ED2F11" w:rsidRPr="00D72CE7" w:rsidRDefault="00ED2F11" w:rsidP="00ED2F1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aktywność, wkład pracy własnej</w:t>
      </w:r>
    </w:p>
    <w:p w:rsidR="00ED2F11" w:rsidRPr="00D72CE7" w:rsidRDefault="00ED2F11" w:rsidP="00ED2F11">
      <w:pPr>
        <w:spacing w:after="0" w:line="21" w:lineRule="exact"/>
        <w:rPr>
          <w:rFonts w:eastAsia="Wingdings" w:cs="Arial"/>
          <w:vertAlign w:val="superscript"/>
          <w:lang w:eastAsia="pl-PL"/>
        </w:rPr>
      </w:pPr>
    </w:p>
    <w:p w:rsidR="00ED2F11" w:rsidRPr="00D72CE7" w:rsidRDefault="00ED2F11" w:rsidP="00ED2F1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współdziałanie</w:t>
      </w:r>
    </w:p>
    <w:p w:rsidR="00ED2F11" w:rsidRPr="00D72CE7" w:rsidRDefault="00ED2F11" w:rsidP="00ED2F11">
      <w:pPr>
        <w:spacing w:after="0" w:line="18" w:lineRule="exact"/>
        <w:rPr>
          <w:rFonts w:eastAsia="Wingdings" w:cs="Arial"/>
          <w:vertAlign w:val="superscript"/>
          <w:lang w:eastAsia="pl-PL"/>
        </w:rPr>
      </w:pPr>
    </w:p>
    <w:p w:rsidR="00ED2F11" w:rsidRPr="00D72CE7" w:rsidRDefault="00ED2F11" w:rsidP="00ED2F1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prezentowanie rezultatów pracy grupy</w:t>
      </w:r>
    </w:p>
    <w:p w:rsidR="00ED2F11" w:rsidRPr="00D72CE7" w:rsidRDefault="00ED2F11" w:rsidP="00ED2F11">
      <w:pPr>
        <w:spacing w:after="0" w:line="21" w:lineRule="exact"/>
        <w:rPr>
          <w:rFonts w:eastAsia="Wingdings" w:cs="Arial"/>
          <w:vertAlign w:val="superscript"/>
          <w:lang w:eastAsia="pl-PL"/>
        </w:rPr>
      </w:pPr>
    </w:p>
    <w:p w:rsidR="00ED2F11" w:rsidRPr="00D72CE7" w:rsidRDefault="00ED2F11" w:rsidP="00ED2F1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czas wykonania</w:t>
      </w:r>
    </w:p>
    <w:p w:rsidR="00ED2F11" w:rsidRPr="00D72CE7" w:rsidRDefault="00ED2F11" w:rsidP="00ED2F11">
      <w:pPr>
        <w:spacing w:after="0" w:line="18" w:lineRule="exact"/>
        <w:rPr>
          <w:rFonts w:eastAsia="Wingdings" w:cs="Arial"/>
          <w:vertAlign w:val="superscript"/>
          <w:lang w:eastAsia="pl-PL"/>
        </w:rPr>
      </w:pPr>
    </w:p>
    <w:p w:rsidR="00ED2F11" w:rsidRPr="00D72CE7" w:rsidRDefault="00ED2F11" w:rsidP="00ED2F11">
      <w:pPr>
        <w:tabs>
          <w:tab w:val="left" w:pos="1060"/>
        </w:tabs>
        <w:spacing w:after="0" w:line="180" w:lineRule="auto"/>
        <w:ind w:left="1060"/>
        <w:rPr>
          <w:rFonts w:eastAsia="Wingdings" w:cs="Arial"/>
          <w:vertAlign w:val="superscript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D72CE7">
        <w:rPr>
          <w:rFonts w:eastAsia="Times New Roman" w:cs="Arial"/>
          <w:lang w:eastAsia="pl-PL"/>
        </w:rPr>
        <w:t>terminowość realizacji</w:t>
      </w:r>
    </w:p>
    <w:p w:rsidR="00ED2F11" w:rsidRPr="00D72CE7" w:rsidRDefault="00ED2F11" w:rsidP="00ED2F11">
      <w:pPr>
        <w:spacing w:after="0" w:line="374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Default="00ED2F11" w:rsidP="00ED2F11"/>
    <w:p w:rsidR="00ED2F11" w:rsidRPr="00D72CE7" w:rsidRDefault="00ED2F11" w:rsidP="00ED2F11">
      <w:pPr>
        <w:spacing w:after="0" w:line="0" w:lineRule="atLeast"/>
        <w:rPr>
          <w:rFonts w:eastAsia="Times New Roman" w:cs="Arial"/>
          <w:i/>
          <w:szCs w:val="20"/>
          <w:lang w:eastAsia="pl-PL"/>
        </w:rPr>
      </w:pPr>
      <w:r w:rsidRPr="00D72CE7">
        <w:rPr>
          <w:rFonts w:eastAsia="Times New Roman" w:cs="Arial"/>
          <w:i/>
          <w:szCs w:val="20"/>
          <w:lang w:eastAsia="pl-PL"/>
        </w:rPr>
        <w:t>Szczegółowe wymagania edukacyjne na poszczególne oceny</w:t>
      </w:r>
    </w:p>
    <w:p w:rsidR="00ED2F11" w:rsidRPr="00D72CE7" w:rsidRDefault="00ED2F11" w:rsidP="00ED2F11">
      <w:pPr>
        <w:spacing w:after="0" w:line="124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celującą otrzymuje uczeń, który:</w:t>
      </w:r>
    </w:p>
    <w:p w:rsidR="00ED2F11" w:rsidRPr="00D72CE7" w:rsidRDefault="00ED2F11" w:rsidP="00ED2F11">
      <w:pPr>
        <w:spacing w:after="0" w:line="115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3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biegle posługuje się fachową terminologią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umiejętnie łączy wiedzę z różnych przedmiotów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3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samodzielnie rozwija własne uzdolnienia</w:t>
      </w:r>
    </w:p>
    <w:p w:rsidR="00ED2F11" w:rsidRPr="00D72CE7" w:rsidRDefault="00ED2F11" w:rsidP="00ED2F11">
      <w:pPr>
        <w:numPr>
          <w:ilvl w:val="0"/>
          <w:numId w:val="3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opanował wiedzę i umiejętności znacznie wykraczające poza program nauczania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samodzielnie i bezbłędnie redaguje i sporządza dokumenty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wykazuje szczególną aktywność na zajęciach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samodzielnie rozwiązuje zadania problemowe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4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terminowo realizuje zadania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umiejętnie podejmuje decyzje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korzysta z informacji przeprowadzając ich analizę i syntezę, wyciąga logiczne</w:t>
      </w:r>
      <w:r>
        <w:rPr>
          <w:rFonts w:eastAsia="Symbol" w:cs="Arial"/>
          <w:szCs w:val="20"/>
          <w:lang w:eastAsia="pl-PL"/>
        </w:rPr>
        <w:t xml:space="preserve"> </w:t>
      </w:r>
      <w:r w:rsidRPr="00D72CE7">
        <w:rPr>
          <w:rFonts w:eastAsia="Times New Roman" w:cs="Arial"/>
          <w:szCs w:val="20"/>
          <w:lang w:eastAsia="pl-PL"/>
        </w:rPr>
        <w:t>wnioski, kojarzy fakty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 xml:space="preserve">wykazuje zainteresowanie tematyką </w:t>
      </w:r>
      <w:r>
        <w:rPr>
          <w:rFonts w:eastAsia="Times New Roman" w:cs="Arial"/>
          <w:szCs w:val="20"/>
          <w:lang w:eastAsia="pl-PL"/>
        </w:rPr>
        <w:t>weterynaryjną</w:t>
      </w:r>
    </w:p>
    <w:p w:rsidR="00ED2F11" w:rsidRDefault="00ED2F11" w:rsidP="00ED2F11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lastRenderedPageBreak/>
        <w:t>Ocenę bardzo dobrą otrzymuje uczeń, który:</w:t>
      </w:r>
    </w:p>
    <w:p w:rsidR="00ED2F11" w:rsidRPr="00D72CE7" w:rsidRDefault="00ED2F11" w:rsidP="00ED2F11">
      <w:pPr>
        <w:spacing w:after="0" w:line="114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całkowicie opanował materiał nauczania w stopniu bardzo dobrym (wiadomości i</w:t>
      </w:r>
      <w:r>
        <w:rPr>
          <w:rFonts w:eastAsia="Symbol" w:cs="Arial"/>
          <w:szCs w:val="20"/>
          <w:lang w:eastAsia="pl-PL"/>
        </w:rPr>
        <w:t xml:space="preserve"> </w:t>
      </w:r>
      <w:r w:rsidRPr="00D72CE7">
        <w:rPr>
          <w:rFonts w:eastAsia="Times New Roman" w:cs="Arial"/>
          <w:szCs w:val="20"/>
          <w:lang w:eastAsia="pl-PL"/>
        </w:rPr>
        <w:t>umiejętności)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sprawnie operuje fachową terminologią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samodzielnie redaguje dokumenty na podstawie otrzymanych dyspozycji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potrafi samodzielnie formułować wnioski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0D20A9" w:rsidRDefault="00ED2F11" w:rsidP="00ED2F11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terminowo realizuje zadania</w:t>
      </w:r>
    </w:p>
    <w:p w:rsidR="00ED2F11" w:rsidRPr="00D72CE7" w:rsidRDefault="00ED2F11" w:rsidP="00ED2F11">
      <w:pPr>
        <w:spacing w:after="0" w:line="298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dobrą otrzymuje uczeń, który:</w:t>
      </w:r>
    </w:p>
    <w:p w:rsidR="00ED2F11" w:rsidRPr="00D72CE7" w:rsidRDefault="00ED2F11" w:rsidP="00ED2F11">
      <w:pPr>
        <w:spacing w:after="0" w:line="112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opanował wiadomości i umiejętności objęte programem nauczania w stopniu dobrym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 xml:space="preserve">stosuje podstawowe zawodowe pojęcia 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sporządza typowe dokumenty (bez pomocy nauczyciela)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3157CB" w:rsidRDefault="00ED2F11" w:rsidP="00ED2F11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raczej aktywnie uczestniczy w zajęciach</w:t>
      </w:r>
    </w:p>
    <w:p w:rsidR="00ED2F11" w:rsidRPr="00D72CE7" w:rsidRDefault="00ED2F11" w:rsidP="00ED2F11">
      <w:pPr>
        <w:tabs>
          <w:tab w:val="left" w:pos="720"/>
        </w:tabs>
        <w:spacing w:after="0" w:line="0" w:lineRule="atLeas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dostateczną otrzymuje uczeń, który:</w:t>
      </w:r>
    </w:p>
    <w:p w:rsidR="00ED2F11" w:rsidRPr="00D72CE7" w:rsidRDefault="00ED2F11" w:rsidP="00ED2F11">
      <w:pPr>
        <w:spacing w:after="0" w:line="143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7"/>
        </w:numPr>
        <w:tabs>
          <w:tab w:val="left" w:pos="720"/>
        </w:tabs>
        <w:spacing w:after="0" w:line="225" w:lineRule="auto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opanował podstawowe wiadomości i umiejętności przewidziane programem nauczania w stopniu dostatecznym</w:t>
      </w:r>
    </w:p>
    <w:p w:rsidR="00ED2F11" w:rsidRPr="00D72CE7" w:rsidRDefault="00ED2F11" w:rsidP="00ED2F11">
      <w:pPr>
        <w:spacing w:after="0" w:line="118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zna niektóre pojęcia zawodowe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potrafi interpretować wyników (wyciągać wniosków)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redaguje pisma tylko przy pomocy nauczyciela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3157CB" w:rsidRDefault="00ED2F11" w:rsidP="00ED2F11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niezbyt aktywnie uczestniczy w zajęciach</w:t>
      </w:r>
    </w:p>
    <w:p w:rsidR="00ED2F11" w:rsidRDefault="00ED2F11" w:rsidP="00ED2F11">
      <w:pPr>
        <w:tabs>
          <w:tab w:val="left" w:pos="720"/>
        </w:tabs>
        <w:spacing w:after="0" w:line="0" w:lineRule="atLeast"/>
        <w:rPr>
          <w:rFonts w:eastAsia="Times New Roman" w:cs="Arial"/>
          <w:szCs w:val="20"/>
          <w:lang w:eastAsia="pl-PL"/>
        </w:rPr>
      </w:pPr>
    </w:p>
    <w:p w:rsidR="00ED2F11" w:rsidRPr="00D72CE7" w:rsidRDefault="00ED2F11" w:rsidP="00ED2F11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dopuszczającą otrzymuje uczeń, który:</w:t>
      </w:r>
    </w:p>
    <w:p w:rsidR="00ED2F11" w:rsidRPr="00D72CE7" w:rsidRDefault="00ED2F11" w:rsidP="00ED2F11">
      <w:pPr>
        <w:spacing w:after="0" w:line="114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opanował wiadomości i umiejętności zawarte w minimum programowym</w:t>
      </w:r>
    </w:p>
    <w:p w:rsidR="00ED2F11" w:rsidRPr="00D72CE7" w:rsidRDefault="00ED2F11" w:rsidP="00ED2F11">
      <w:pPr>
        <w:spacing w:after="0" w:line="118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sporządza dokumenty tylko przy znacznej pomocy nauczyciela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potrafi samodzielnie wyciągać wniosków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3157CB" w:rsidRDefault="00ED2F11" w:rsidP="00ED2F11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jest aktywny na zajęciach</w:t>
      </w:r>
    </w:p>
    <w:p w:rsidR="00ED2F11" w:rsidRPr="00D72CE7" w:rsidRDefault="00ED2F11" w:rsidP="00ED2F11">
      <w:pPr>
        <w:tabs>
          <w:tab w:val="left" w:pos="720"/>
        </w:tabs>
        <w:spacing w:after="0" w:line="0" w:lineRule="atLeas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spacing w:after="0" w:line="126" w:lineRule="exact"/>
        <w:rPr>
          <w:rFonts w:eastAsia="Times New Roman" w:cs="Arial"/>
          <w:sz w:val="20"/>
          <w:szCs w:val="20"/>
          <w:lang w:eastAsia="pl-PL"/>
        </w:rPr>
      </w:pPr>
    </w:p>
    <w:p w:rsidR="00ED2F11" w:rsidRPr="00D72CE7" w:rsidRDefault="00ED2F11" w:rsidP="00ED2F11">
      <w:pPr>
        <w:spacing w:after="0" w:line="0" w:lineRule="atLeast"/>
        <w:rPr>
          <w:rFonts w:eastAsia="Times New Roman" w:cs="Arial"/>
          <w:b/>
          <w:szCs w:val="20"/>
          <w:u w:val="single"/>
          <w:lang w:eastAsia="pl-PL"/>
        </w:rPr>
      </w:pPr>
      <w:r w:rsidRPr="00D72CE7">
        <w:rPr>
          <w:rFonts w:eastAsia="Times New Roman" w:cs="Arial"/>
          <w:b/>
          <w:szCs w:val="20"/>
          <w:u w:val="single"/>
          <w:lang w:eastAsia="pl-PL"/>
        </w:rPr>
        <w:t>Ocenę niedostateczną otrzymuje uczeń, który:</w:t>
      </w:r>
    </w:p>
    <w:p w:rsidR="00ED2F11" w:rsidRPr="00D72CE7" w:rsidRDefault="00ED2F11" w:rsidP="00ED2F11">
      <w:pPr>
        <w:spacing w:after="0" w:line="115" w:lineRule="exact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p w:rsidR="00ED2F11" w:rsidRPr="00D72CE7" w:rsidRDefault="00ED2F11" w:rsidP="00ED2F11">
      <w:pPr>
        <w:numPr>
          <w:ilvl w:val="0"/>
          <w:numId w:val="9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opanował wiadomości i umiejętności przewidzianych minimum</w:t>
      </w:r>
      <w:r>
        <w:rPr>
          <w:rFonts w:eastAsia="Symbol" w:cs="Arial"/>
          <w:szCs w:val="20"/>
          <w:lang w:eastAsia="pl-PL"/>
        </w:rPr>
        <w:t xml:space="preserve"> </w:t>
      </w:r>
      <w:r w:rsidRPr="00D72CE7">
        <w:rPr>
          <w:rFonts w:eastAsia="Times New Roman" w:cs="Arial"/>
          <w:szCs w:val="20"/>
          <w:lang w:eastAsia="pl-PL"/>
        </w:rPr>
        <w:t>programowym, co uniemożliwia mu zdobywanie dalszej wiedzy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umie wiązać wiadomości teoretycznych i praktycznych</w:t>
      </w:r>
    </w:p>
    <w:p w:rsidR="00ED2F11" w:rsidRPr="00D72CE7" w:rsidRDefault="00ED2F11" w:rsidP="00ED2F11">
      <w:pPr>
        <w:spacing w:after="0" w:line="119" w:lineRule="exact"/>
        <w:rPr>
          <w:rFonts w:eastAsia="Symbol" w:cs="Arial"/>
          <w:szCs w:val="20"/>
          <w:lang w:eastAsia="pl-PL"/>
        </w:rPr>
      </w:pPr>
    </w:p>
    <w:p w:rsidR="00ED2F11" w:rsidRPr="00D72CE7" w:rsidRDefault="00ED2F11" w:rsidP="00ED2F11">
      <w:pPr>
        <w:numPr>
          <w:ilvl w:val="0"/>
          <w:numId w:val="9"/>
        </w:numPr>
        <w:tabs>
          <w:tab w:val="left" w:pos="780"/>
        </w:tabs>
        <w:spacing w:after="0" w:line="0" w:lineRule="atLeast"/>
        <w:ind w:left="780" w:hanging="424"/>
        <w:rPr>
          <w:rFonts w:eastAsia="Symbol" w:cs="Arial"/>
          <w:szCs w:val="20"/>
          <w:lang w:eastAsia="pl-PL"/>
        </w:rPr>
      </w:pPr>
      <w:r w:rsidRPr="00D72CE7">
        <w:rPr>
          <w:rFonts w:eastAsia="Times New Roman" w:cs="Arial"/>
          <w:szCs w:val="20"/>
          <w:lang w:eastAsia="pl-PL"/>
        </w:rPr>
        <w:t>nie potrafi sporządzać dokumentów, nawet przy znacznej pomocy nauczyciela</w:t>
      </w:r>
    </w:p>
    <w:p w:rsidR="00ED2F11" w:rsidRPr="00D72CE7" w:rsidRDefault="00ED2F11" w:rsidP="00ED2F11">
      <w:pPr>
        <w:spacing w:after="0" w:line="116" w:lineRule="exact"/>
        <w:rPr>
          <w:rFonts w:eastAsia="Symbol" w:cs="Arial"/>
          <w:szCs w:val="20"/>
          <w:lang w:eastAsia="pl-PL"/>
        </w:rPr>
      </w:pPr>
    </w:p>
    <w:p w:rsidR="00ED2F11" w:rsidRPr="000D20A9" w:rsidRDefault="00ED2F11" w:rsidP="00ED2F11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4"/>
        <w:rPr>
          <w:rFonts w:eastAsia="Symbol" w:cs="Arial"/>
          <w:szCs w:val="20"/>
          <w:lang w:eastAsia="pl-PL"/>
        </w:rPr>
        <w:sectPr w:rsidR="00ED2F11" w:rsidRPr="000D20A9">
          <w:pgSz w:w="12240" w:h="15840"/>
          <w:pgMar w:top="1406" w:right="1420" w:bottom="966" w:left="1420" w:header="0" w:footer="0" w:gutter="0"/>
          <w:cols w:space="708"/>
        </w:sectPr>
      </w:pPr>
      <w:r w:rsidRPr="00D72CE7">
        <w:rPr>
          <w:rFonts w:eastAsia="Times New Roman" w:cs="Arial"/>
          <w:szCs w:val="20"/>
          <w:lang w:eastAsia="pl-PL"/>
        </w:rPr>
        <w:t>nieterminowo realizuje zadania</w:t>
      </w:r>
    </w:p>
    <w:p w:rsidR="00DB392E" w:rsidRDefault="00DB392E" w:rsidP="00ED2F11">
      <w:pPr>
        <w:jc w:val="both"/>
      </w:pPr>
    </w:p>
    <w:sectPr w:rsidR="00DB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09CF92E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B"/>
    <w:multiLevelType w:val="hybridMultilevel"/>
    <w:tmpl w:val="7FDCC2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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C"/>
    <w:multiLevelType w:val="hybridMultilevel"/>
    <w:tmpl w:val="1BEFD79E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D"/>
    <w:multiLevelType w:val="hybridMultilevel"/>
    <w:tmpl w:val="41A7C4C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E"/>
    <w:multiLevelType w:val="hybridMultilevel"/>
    <w:tmpl w:val="6B68079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F"/>
    <w:multiLevelType w:val="hybridMultilevel"/>
    <w:tmpl w:val="4E6AFB6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0"/>
    <w:multiLevelType w:val="hybridMultilevel"/>
    <w:tmpl w:val="25E45D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1"/>
    <w:multiLevelType w:val="hybridMultilevel"/>
    <w:tmpl w:val="519B500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2"/>
    <w:multiLevelType w:val="hybridMultilevel"/>
    <w:tmpl w:val="431BD7B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1E"/>
    <w:rsid w:val="00454CE4"/>
    <w:rsid w:val="0084622F"/>
    <w:rsid w:val="008D4C6A"/>
    <w:rsid w:val="0090012B"/>
    <w:rsid w:val="0097522D"/>
    <w:rsid w:val="009C0D8D"/>
    <w:rsid w:val="00AD701E"/>
    <w:rsid w:val="00DB392E"/>
    <w:rsid w:val="00E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4</cp:revision>
  <dcterms:created xsi:type="dcterms:W3CDTF">2021-09-21T20:45:00Z</dcterms:created>
  <dcterms:modified xsi:type="dcterms:W3CDTF">2021-09-26T21:02:00Z</dcterms:modified>
</cp:coreProperties>
</file>